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CDA8" w14:textId="78700306" w:rsidR="00652F5B" w:rsidRDefault="00006FB7" w:rsidP="00652F5B">
      <w:pPr>
        <w:pStyle w:val="BodyText"/>
        <w:tabs>
          <w:tab w:val="left" w:pos="4299"/>
          <w:tab w:val="right" w:pos="10594"/>
        </w:tabs>
        <w:spacing w:before="29"/>
        <w:ind w:left="4178" w:right="116" w:hanging="557"/>
        <w:jc w:val="right"/>
        <w:rPr>
          <w:rFonts w:asciiTheme="minorHAnsi" w:hAnsiTheme="minorHAnsi" w:cstheme="minorHAnsi"/>
        </w:rPr>
      </w:pPr>
      <w:r w:rsidRPr="00CC4F32">
        <w:rPr>
          <w:rFonts w:asciiTheme="minorHAnsi" w:hAnsiTheme="minorHAnsi" w:cstheme="minorHAnsi"/>
          <w:noProof/>
        </w:rPr>
        <w:drawing>
          <wp:anchor distT="0" distB="0" distL="0" distR="0" simplePos="0" relativeHeight="251659264" behindDoc="0" locked="0" layoutInCell="1" allowOverlap="1" wp14:anchorId="26344769" wp14:editId="2CE26724">
            <wp:simplePos x="0" y="0"/>
            <wp:positionH relativeFrom="margin">
              <wp:posOffset>2713355</wp:posOffset>
            </wp:positionH>
            <wp:positionV relativeFrom="page">
              <wp:posOffset>485140</wp:posOffset>
            </wp:positionV>
            <wp:extent cx="1191600" cy="1314000"/>
            <wp:effectExtent l="0" t="0" r="8890" b="635"/>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91600" cy="1314000"/>
                    </a:xfrm>
                    <a:prstGeom prst="rect">
                      <a:avLst/>
                    </a:prstGeom>
                  </pic:spPr>
                </pic:pic>
              </a:graphicData>
            </a:graphic>
            <wp14:sizeRelH relativeFrom="margin">
              <wp14:pctWidth>0</wp14:pctWidth>
            </wp14:sizeRelH>
            <wp14:sizeRelV relativeFrom="margin">
              <wp14:pctHeight>0</wp14:pctHeight>
            </wp14:sizeRelV>
          </wp:anchor>
        </w:drawing>
      </w:r>
      <w:r w:rsidR="00652F5B" w:rsidRPr="00CC4F32">
        <w:rPr>
          <w:rFonts w:asciiTheme="minorHAnsi" w:hAnsiTheme="minorHAnsi" w:cstheme="minorHAnsi"/>
        </w:rPr>
        <w:t>Unit</w:t>
      </w:r>
      <w:r w:rsidR="00652F5B" w:rsidRPr="00CC4F32">
        <w:rPr>
          <w:rFonts w:asciiTheme="minorHAnsi" w:hAnsiTheme="minorHAnsi" w:cstheme="minorHAnsi"/>
          <w:spacing w:val="-7"/>
        </w:rPr>
        <w:t xml:space="preserve"> </w:t>
      </w:r>
      <w:r w:rsidR="00652F5B" w:rsidRPr="00CC4F32">
        <w:rPr>
          <w:rFonts w:asciiTheme="minorHAnsi" w:hAnsiTheme="minorHAnsi" w:cstheme="minorHAnsi"/>
        </w:rPr>
        <w:t>2</w:t>
      </w:r>
      <w:r w:rsidR="00652F5B" w:rsidRPr="00CC4F32">
        <w:rPr>
          <w:rFonts w:asciiTheme="minorHAnsi" w:hAnsiTheme="minorHAnsi" w:cstheme="minorHAnsi"/>
          <w:spacing w:val="-4"/>
        </w:rPr>
        <w:t xml:space="preserve"> </w:t>
      </w:r>
      <w:r w:rsidR="00652F5B">
        <w:rPr>
          <w:rFonts w:asciiTheme="minorHAnsi" w:hAnsiTheme="minorHAnsi" w:cstheme="minorHAnsi"/>
        </w:rPr>
        <w:t>Saxton</w:t>
      </w:r>
      <w:r w:rsidR="00652F5B" w:rsidRPr="00CC4F32">
        <w:rPr>
          <w:rFonts w:asciiTheme="minorHAnsi" w:hAnsiTheme="minorHAnsi" w:cstheme="minorHAnsi"/>
        </w:rPr>
        <w:t xml:space="preserve"> </w:t>
      </w:r>
    </w:p>
    <w:p w14:paraId="304A6665" w14:textId="03F8BCCF" w:rsidR="00652F5B" w:rsidRPr="00CC4F32" w:rsidRDefault="00652F5B" w:rsidP="00652F5B">
      <w:pPr>
        <w:pStyle w:val="BodyText"/>
        <w:tabs>
          <w:tab w:val="left" w:pos="4299"/>
          <w:tab w:val="right" w:pos="10594"/>
        </w:tabs>
        <w:spacing w:before="29"/>
        <w:ind w:left="4178" w:right="116" w:hanging="557"/>
        <w:jc w:val="right"/>
        <w:rPr>
          <w:rFonts w:asciiTheme="minorHAnsi" w:hAnsiTheme="minorHAnsi" w:cstheme="minorHAnsi"/>
        </w:rPr>
      </w:pPr>
      <w:r w:rsidRPr="00CC4F32">
        <w:rPr>
          <w:rFonts w:asciiTheme="minorHAnsi" w:hAnsiTheme="minorHAnsi" w:cstheme="minorHAnsi"/>
        </w:rPr>
        <w:t>Parklands</w:t>
      </w:r>
    </w:p>
    <w:p w14:paraId="31470BA8" w14:textId="77777777" w:rsidR="00652F5B" w:rsidRPr="00CC4F32" w:rsidRDefault="00652F5B" w:rsidP="00652F5B">
      <w:pPr>
        <w:pStyle w:val="BodyText"/>
        <w:tabs>
          <w:tab w:val="left" w:pos="4299"/>
          <w:tab w:val="right" w:pos="10594"/>
        </w:tabs>
        <w:spacing w:before="29"/>
        <w:ind w:left="4178" w:right="116" w:hanging="557"/>
        <w:rPr>
          <w:rFonts w:asciiTheme="minorHAnsi" w:hAnsiTheme="minorHAnsi" w:cstheme="minorHAnsi"/>
        </w:rPr>
      </w:pPr>
      <w:r w:rsidRPr="00CC4F32">
        <w:rPr>
          <w:rFonts w:asciiTheme="minorHAnsi" w:hAnsiTheme="minorHAnsi" w:cstheme="minorHAnsi"/>
        </w:rPr>
        <w:tab/>
      </w:r>
      <w:r w:rsidRPr="00CC4F32">
        <w:rPr>
          <w:rFonts w:asciiTheme="minorHAnsi" w:hAnsiTheme="minorHAnsi" w:cstheme="minorHAnsi"/>
        </w:rPr>
        <w:tab/>
      </w:r>
      <w:r w:rsidRPr="00CC4F32">
        <w:rPr>
          <w:rFonts w:asciiTheme="minorHAnsi" w:hAnsiTheme="minorHAnsi" w:cstheme="minorHAnsi"/>
        </w:rPr>
        <w:tab/>
        <w:t>Railton</w:t>
      </w:r>
      <w:r w:rsidRPr="00CC4F32">
        <w:rPr>
          <w:rFonts w:asciiTheme="minorHAnsi" w:hAnsiTheme="minorHAnsi" w:cstheme="minorHAnsi"/>
          <w:spacing w:val="-9"/>
        </w:rPr>
        <w:t xml:space="preserve"> </w:t>
      </w:r>
      <w:r w:rsidRPr="00CC4F32">
        <w:rPr>
          <w:rFonts w:asciiTheme="minorHAnsi" w:hAnsiTheme="minorHAnsi" w:cstheme="minorHAnsi"/>
        </w:rPr>
        <w:t>Road</w:t>
      </w:r>
    </w:p>
    <w:p w14:paraId="0D96F324" w14:textId="77777777" w:rsidR="00652F5B" w:rsidRPr="00CC4F32" w:rsidRDefault="00652F5B" w:rsidP="00652F5B">
      <w:pPr>
        <w:pStyle w:val="BodyText"/>
        <w:spacing w:before="1" w:line="268" w:lineRule="exact"/>
        <w:ind w:right="117"/>
        <w:jc w:val="right"/>
        <w:rPr>
          <w:rFonts w:asciiTheme="minorHAnsi" w:hAnsiTheme="minorHAnsi" w:cstheme="minorHAnsi"/>
        </w:rPr>
      </w:pPr>
      <w:r w:rsidRPr="00CC4F32">
        <w:rPr>
          <w:rFonts w:asciiTheme="minorHAnsi" w:hAnsiTheme="minorHAnsi" w:cstheme="minorHAnsi"/>
          <w:spacing w:val="-1"/>
        </w:rPr>
        <w:t>Guildford</w:t>
      </w:r>
    </w:p>
    <w:p w14:paraId="72FA6E03" w14:textId="77777777" w:rsidR="00652F5B" w:rsidRDefault="00652F5B" w:rsidP="00652F5B">
      <w:pPr>
        <w:pStyle w:val="BodyText"/>
        <w:ind w:left="5553" w:right="116" w:firstLine="158"/>
        <w:jc w:val="right"/>
        <w:rPr>
          <w:rFonts w:asciiTheme="minorHAnsi" w:hAnsiTheme="minorHAnsi" w:cstheme="minorHAnsi"/>
          <w:spacing w:val="-1"/>
        </w:rPr>
      </w:pPr>
      <w:r w:rsidRPr="00CC4F32">
        <w:rPr>
          <w:rFonts w:asciiTheme="minorHAnsi" w:hAnsiTheme="minorHAnsi" w:cstheme="minorHAnsi"/>
          <w:spacing w:val="-1"/>
        </w:rPr>
        <w:t xml:space="preserve">Surrey </w:t>
      </w:r>
    </w:p>
    <w:p w14:paraId="0C5B634D" w14:textId="77777777" w:rsidR="00652F5B" w:rsidRPr="00CC4F32" w:rsidRDefault="00652F5B" w:rsidP="00652F5B">
      <w:pPr>
        <w:pStyle w:val="BodyText"/>
        <w:ind w:left="5553" w:right="116" w:firstLine="158"/>
        <w:jc w:val="right"/>
        <w:rPr>
          <w:rFonts w:asciiTheme="minorHAnsi" w:hAnsiTheme="minorHAnsi" w:cstheme="minorHAnsi"/>
        </w:rPr>
      </w:pPr>
      <w:r w:rsidRPr="00CC4F32">
        <w:rPr>
          <w:rFonts w:asciiTheme="minorHAnsi" w:hAnsiTheme="minorHAnsi" w:cstheme="minorHAnsi"/>
        </w:rPr>
        <w:t>GU2</w:t>
      </w:r>
      <w:r w:rsidRPr="00CC4F32">
        <w:rPr>
          <w:rFonts w:asciiTheme="minorHAnsi" w:hAnsiTheme="minorHAnsi" w:cstheme="minorHAnsi"/>
          <w:spacing w:val="2"/>
        </w:rPr>
        <w:t xml:space="preserve"> </w:t>
      </w:r>
      <w:r w:rsidRPr="00CC4F32">
        <w:rPr>
          <w:rFonts w:asciiTheme="minorHAnsi" w:hAnsiTheme="minorHAnsi" w:cstheme="minorHAnsi"/>
          <w:spacing w:val="-6"/>
        </w:rPr>
        <w:t>9JX</w:t>
      </w:r>
    </w:p>
    <w:p w14:paraId="28FD3E57" w14:textId="77777777" w:rsidR="00652F5B" w:rsidRPr="00CC4F32" w:rsidRDefault="00652F5B" w:rsidP="00652F5B">
      <w:pPr>
        <w:pStyle w:val="BodyText"/>
        <w:spacing w:before="11"/>
        <w:rPr>
          <w:rFonts w:asciiTheme="minorHAnsi" w:hAnsiTheme="minorHAnsi" w:cstheme="minorHAnsi"/>
        </w:rPr>
      </w:pPr>
    </w:p>
    <w:p w14:paraId="164D6062" w14:textId="77777777" w:rsidR="00652F5B" w:rsidRPr="00CC4F32" w:rsidRDefault="00652F5B" w:rsidP="00652F5B">
      <w:pPr>
        <w:pStyle w:val="BodyText"/>
        <w:ind w:right="116"/>
        <w:jc w:val="right"/>
        <w:rPr>
          <w:rFonts w:asciiTheme="minorHAnsi" w:hAnsiTheme="minorHAnsi" w:cstheme="minorHAnsi"/>
        </w:rPr>
      </w:pPr>
      <w:r w:rsidRPr="00CC4F32">
        <w:rPr>
          <w:rFonts w:asciiTheme="minorHAnsi" w:hAnsiTheme="minorHAnsi" w:cstheme="minorHAnsi"/>
        </w:rPr>
        <w:t>Tel: 01483</w:t>
      </w:r>
      <w:r w:rsidRPr="00CC4F32">
        <w:rPr>
          <w:rFonts w:asciiTheme="minorHAnsi" w:hAnsiTheme="minorHAnsi" w:cstheme="minorHAnsi"/>
          <w:spacing w:val="-8"/>
        </w:rPr>
        <w:t xml:space="preserve"> </w:t>
      </w:r>
      <w:r w:rsidRPr="00CC4F32">
        <w:rPr>
          <w:rFonts w:asciiTheme="minorHAnsi" w:hAnsiTheme="minorHAnsi" w:cstheme="minorHAnsi"/>
        </w:rPr>
        <w:t>300094</w:t>
      </w:r>
    </w:p>
    <w:p w14:paraId="31773BBC" w14:textId="77777777" w:rsidR="00652F5B" w:rsidRPr="00CC4F32" w:rsidRDefault="00652F5B" w:rsidP="00652F5B">
      <w:pPr>
        <w:pStyle w:val="BodyText"/>
        <w:ind w:right="116"/>
        <w:jc w:val="right"/>
        <w:rPr>
          <w:rFonts w:asciiTheme="minorHAnsi" w:hAnsiTheme="minorHAnsi" w:cstheme="minorHAnsi"/>
        </w:rPr>
      </w:pPr>
      <w:r w:rsidRPr="00CC4F32">
        <w:rPr>
          <w:rFonts w:asciiTheme="minorHAnsi" w:hAnsiTheme="minorHAnsi" w:cstheme="minorHAnsi"/>
        </w:rPr>
        <w:t>Email:</w:t>
      </w:r>
      <w:r w:rsidRPr="00CC4F32">
        <w:rPr>
          <w:rFonts w:asciiTheme="minorHAnsi" w:hAnsiTheme="minorHAnsi" w:cstheme="minorHAnsi"/>
          <w:spacing w:val="-11"/>
        </w:rPr>
        <w:t xml:space="preserve"> </w:t>
      </w:r>
      <w:hyperlink r:id="rId9">
        <w:r w:rsidRPr="00CC4F32">
          <w:rPr>
            <w:rFonts w:asciiTheme="minorHAnsi" w:hAnsiTheme="minorHAnsi" w:cstheme="minorHAnsi"/>
            <w:color w:val="0562C1"/>
            <w:u w:val="single" w:color="0562C1"/>
          </w:rPr>
          <w:t>clerk@worplesdon-pc.gov.uk</w:t>
        </w:r>
      </w:hyperlink>
    </w:p>
    <w:p w14:paraId="463B749D" w14:textId="77777777" w:rsidR="00652F5B" w:rsidRPr="00CC4F32" w:rsidRDefault="00652F5B" w:rsidP="00652F5B">
      <w:pPr>
        <w:pStyle w:val="BodyText"/>
        <w:spacing w:before="5"/>
        <w:rPr>
          <w:rFonts w:asciiTheme="minorHAnsi" w:hAnsiTheme="minorHAnsi" w:cstheme="minorHAnsi"/>
        </w:rPr>
      </w:pPr>
    </w:p>
    <w:p w14:paraId="702E771E" w14:textId="77777777" w:rsidR="00652F5B" w:rsidRPr="00CC6864" w:rsidRDefault="00652F5B" w:rsidP="00652F5B">
      <w:pPr>
        <w:pStyle w:val="BodyText"/>
        <w:spacing w:before="5"/>
        <w:jc w:val="center"/>
        <w:rPr>
          <w:rFonts w:asciiTheme="minorHAnsi" w:hAnsiTheme="minorHAnsi" w:cstheme="minorHAnsi"/>
          <w:b/>
          <w:bCs/>
        </w:rPr>
      </w:pPr>
      <w:r w:rsidRPr="00CC6864">
        <w:rPr>
          <w:rFonts w:asciiTheme="minorHAnsi" w:hAnsiTheme="minorHAnsi" w:cstheme="minorHAnsi"/>
          <w:b/>
          <w:bCs/>
        </w:rPr>
        <w:t>NOTICE OF MEETING</w:t>
      </w:r>
    </w:p>
    <w:p w14:paraId="419CAC04" w14:textId="77777777" w:rsidR="00652F5B" w:rsidRPr="00CC6864" w:rsidRDefault="00652F5B" w:rsidP="00652F5B">
      <w:pPr>
        <w:pStyle w:val="BodyText"/>
        <w:spacing w:before="5"/>
        <w:rPr>
          <w:rFonts w:asciiTheme="minorHAnsi" w:hAnsiTheme="minorHAnsi" w:cstheme="minorHAnsi"/>
        </w:rPr>
      </w:pPr>
    </w:p>
    <w:p w14:paraId="327FE182" w14:textId="10330B07" w:rsidR="00652F5B" w:rsidRPr="00CC6864" w:rsidRDefault="00E42F4B" w:rsidP="00652F5B">
      <w:pPr>
        <w:pStyle w:val="BodyText"/>
        <w:spacing w:before="5"/>
        <w:rPr>
          <w:rFonts w:asciiTheme="minorHAnsi" w:hAnsiTheme="minorHAnsi" w:cstheme="minorHAnsi"/>
        </w:rPr>
      </w:pPr>
      <w:r>
        <w:rPr>
          <w:rFonts w:asciiTheme="minorHAnsi" w:hAnsiTheme="minorHAnsi" w:cstheme="minorHAnsi"/>
        </w:rPr>
        <w:t>Thursday</w:t>
      </w:r>
      <w:r w:rsidR="00C01DCD">
        <w:rPr>
          <w:rFonts w:asciiTheme="minorHAnsi" w:hAnsiTheme="minorHAnsi" w:cstheme="minorHAnsi"/>
        </w:rPr>
        <w:t xml:space="preserve"> </w:t>
      </w:r>
      <w:r w:rsidR="00F245B4">
        <w:rPr>
          <w:rFonts w:asciiTheme="minorHAnsi" w:hAnsiTheme="minorHAnsi" w:cstheme="minorHAnsi"/>
        </w:rPr>
        <w:t>20 April</w:t>
      </w:r>
      <w:r w:rsidR="00687558">
        <w:rPr>
          <w:rFonts w:asciiTheme="minorHAnsi" w:hAnsiTheme="minorHAnsi" w:cstheme="minorHAnsi"/>
        </w:rPr>
        <w:t xml:space="preserve"> 2023</w:t>
      </w:r>
    </w:p>
    <w:p w14:paraId="6EFAF9B6" w14:textId="77777777" w:rsidR="00652F5B" w:rsidRPr="00CC6864" w:rsidRDefault="00652F5B" w:rsidP="00652F5B">
      <w:pPr>
        <w:pStyle w:val="BodyText"/>
        <w:spacing w:before="5"/>
        <w:rPr>
          <w:rFonts w:asciiTheme="minorHAnsi" w:hAnsiTheme="minorHAnsi" w:cstheme="minorHAnsi"/>
        </w:rPr>
      </w:pPr>
    </w:p>
    <w:p w14:paraId="2D4AB1E1" w14:textId="77777777" w:rsidR="00652F5B" w:rsidRPr="00CC6864" w:rsidRDefault="00652F5B" w:rsidP="00652F5B">
      <w:pPr>
        <w:pStyle w:val="BodyText"/>
        <w:spacing w:before="5"/>
        <w:rPr>
          <w:rFonts w:asciiTheme="minorHAnsi" w:hAnsiTheme="minorHAnsi" w:cstheme="minorHAnsi"/>
        </w:rPr>
      </w:pPr>
      <w:r w:rsidRPr="00CC6864">
        <w:rPr>
          <w:rFonts w:asciiTheme="minorHAnsi" w:hAnsiTheme="minorHAnsi" w:cstheme="minorHAnsi"/>
        </w:rPr>
        <w:t>To:  All Members of the</w:t>
      </w:r>
      <w:r>
        <w:rPr>
          <w:rFonts w:asciiTheme="minorHAnsi" w:hAnsiTheme="minorHAnsi" w:cstheme="minorHAnsi"/>
        </w:rPr>
        <w:t xml:space="preserve"> Planning/General Purposes and Finance Committee</w:t>
      </w:r>
    </w:p>
    <w:p w14:paraId="2596DAD5" w14:textId="77777777" w:rsidR="00652F5B" w:rsidRPr="00CC6864" w:rsidRDefault="00652F5B" w:rsidP="00652F5B">
      <w:pPr>
        <w:pStyle w:val="BodyText"/>
        <w:spacing w:before="5"/>
        <w:rPr>
          <w:rFonts w:asciiTheme="minorHAnsi" w:hAnsiTheme="minorHAnsi" w:cstheme="minorHAnsi"/>
        </w:rPr>
      </w:pPr>
    </w:p>
    <w:p w14:paraId="2755EBE8" w14:textId="66F80D04" w:rsidR="00652F5B" w:rsidRPr="00CC6864" w:rsidRDefault="00652F5B" w:rsidP="00652F5B">
      <w:pPr>
        <w:pStyle w:val="BodyText"/>
        <w:spacing w:before="5"/>
        <w:rPr>
          <w:rFonts w:asciiTheme="minorHAnsi" w:hAnsiTheme="minorHAnsi" w:cstheme="minorHAnsi"/>
          <w:b/>
          <w:bCs/>
        </w:rPr>
      </w:pPr>
      <w:r w:rsidRPr="00CC6864">
        <w:rPr>
          <w:rFonts w:asciiTheme="minorHAnsi" w:hAnsiTheme="minorHAnsi" w:cstheme="minorHAnsi"/>
        </w:rPr>
        <w:t xml:space="preserve">You are hereby summoned to attend the </w:t>
      </w:r>
      <w:r>
        <w:rPr>
          <w:rFonts w:asciiTheme="minorHAnsi" w:hAnsiTheme="minorHAnsi" w:cstheme="minorHAnsi"/>
        </w:rPr>
        <w:t>Planning/General Purposes and Finance Committee</w:t>
      </w:r>
      <w:r w:rsidRPr="00CC6864">
        <w:rPr>
          <w:rFonts w:asciiTheme="minorHAnsi" w:hAnsiTheme="minorHAnsi" w:cstheme="minorHAnsi"/>
        </w:rPr>
        <w:t xml:space="preserve"> meeting of Worplesdon Parish Council to be held </w:t>
      </w:r>
      <w:r w:rsidR="00725F00">
        <w:rPr>
          <w:rFonts w:asciiTheme="minorHAnsi" w:hAnsiTheme="minorHAnsi" w:cstheme="minorHAnsi"/>
        </w:rPr>
        <w:t xml:space="preserve">in the </w:t>
      </w:r>
      <w:r w:rsidR="00725F00" w:rsidRPr="00F11A09">
        <w:rPr>
          <w:rFonts w:asciiTheme="minorHAnsi" w:hAnsiTheme="minorHAnsi" w:cstheme="minorHAnsi"/>
          <w:b/>
          <w:bCs/>
        </w:rPr>
        <w:t xml:space="preserve">Council Chamber, Unit 2 Saxton, Parklands, Railton Road, Guildford, Surrey, GU2 9JX </w:t>
      </w:r>
      <w:r w:rsidR="00725F00" w:rsidRPr="00CC6864">
        <w:rPr>
          <w:rFonts w:asciiTheme="minorHAnsi" w:hAnsiTheme="minorHAnsi" w:cstheme="minorHAnsi"/>
        </w:rPr>
        <w:t xml:space="preserve">on </w:t>
      </w:r>
      <w:r w:rsidRPr="00C70D9B">
        <w:rPr>
          <w:rFonts w:asciiTheme="minorHAnsi" w:hAnsiTheme="minorHAnsi" w:cstheme="minorHAnsi"/>
          <w:b/>
          <w:bCs/>
          <w:color w:val="000000" w:themeColor="text1"/>
        </w:rPr>
        <w:t xml:space="preserve">Thursday </w:t>
      </w:r>
      <w:r w:rsidR="00BA2BEE">
        <w:rPr>
          <w:rFonts w:asciiTheme="minorHAnsi" w:hAnsiTheme="minorHAnsi" w:cstheme="minorHAnsi"/>
          <w:b/>
          <w:bCs/>
          <w:color w:val="000000" w:themeColor="text1"/>
        </w:rPr>
        <w:t>27 April</w:t>
      </w:r>
      <w:r w:rsidR="00687558">
        <w:rPr>
          <w:rFonts w:asciiTheme="minorHAnsi" w:hAnsiTheme="minorHAnsi" w:cstheme="minorHAnsi"/>
          <w:b/>
          <w:bCs/>
          <w:color w:val="000000" w:themeColor="text1"/>
        </w:rPr>
        <w:t xml:space="preserve"> </w:t>
      </w:r>
      <w:r w:rsidRPr="00C70D9B">
        <w:rPr>
          <w:rFonts w:asciiTheme="minorHAnsi" w:hAnsiTheme="minorHAnsi" w:cstheme="minorHAnsi"/>
          <w:b/>
          <w:bCs/>
          <w:color w:val="000000" w:themeColor="text1"/>
        </w:rPr>
        <w:t>at 7.30pm</w:t>
      </w:r>
      <w:r w:rsidRPr="00CC6864">
        <w:rPr>
          <w:rFonts w:asciiTheme="minorHAnsi" w:hAnsiTheme="minorHAnsi" w:cstheme="minorHAnsi"/>
          <w:color w:val="3366FF"/>
        </w:rPr>
        <w:t xml:space="preserve"> </w:t>
      </w:r>
      <w:r w:rsidRPr="00CC6864">
        <w:rPr>
          <w:rFonts w:asciiTheme="minorHAnsi" w:hAnsiTheme="minorHAnsi" w:cstheme="minorHAnsi"/>
        </w:rPr>
        <w:t xml:space="preserve">for the purpose of transacting the following business.  </w:t>
      </w:r>
    </w:p>
    <w:p w14:paraId="2647E48C" w14:textId="77777777" w:rsidR="00652F5B" w:rsidRPr="00CC6864" w:rsidRDefault="00652F5B" w:rsidP="00652F5B">
      <w:pPr>
        <w:pStyle w:val="BodyText"/>
        <w:spacing w:before="5"/>
        <w:rPr>
          <w:rFonts w:asciiTheme="minorHAnsi" w:hAnsiTheme="minorHAnsi" w:cstheme="minorHAnsi"/>
        </w:rPr>
      </w:pPr>
    </w:p>
    <w:p w14:paraId="2F178A5B" w14:textId="77777777" w:rsidR="00652F5B" w:rsidRPr="00CC6864" w:rsidRDefault="00652F5B" w:rsidP="00652F5B">
      <w:pPr>
        <w:pStyle w:val="BodyText"/>
        <w:spacing w:before="5"/>
        <w:rPr>
          <w:rFonts w:asciiTheme="minorHAnsi" w:hAnsiTheme="minorHAnsi" w:cstheme="minorHAnsi"/>
        </w:rPr>
      </w:pPr>
      <w:r w:rsidRPr="00CC6864">
        <w:rPr>
          <w:rFonts w:asciiTheme="minorHAnsi" w:hAnsiTheme="minorHAnsi" w:cstheme="minorHAnsi"/>
        </w:rPr>
        <w:t>Signed:</w:t>
      </w:r>
    </w:p>
    <w:p w14:paraId="35238114" w14:textId="77777777" w:rsidR="00652F5B" w:rsidRPr="00CC6864" w:rsidRDefault="00652F5B" w:rsidP="00652F5B">
      <w:pPr>
        <w:pStyle w:val="BodyText"/>
        <w:spacing w:before="5"/>
        <w:rPr>
          <w:rFonts w:asciiTheme="minorHAnsi" w:hAnsiTheme="minorHAnsi" w:cstheme="minorHAnsi"/>
        </w:rPr>
      </w:pPr>
    </w:p>
    <w:p w14:paraId="2E1BA2B3" w14:textId="77777777" w:rsidR="00652F5B" w:rsidRPr="00947151" w:rsidRDefault="00652F5B" w:rsidP="00652F5B">
      <w:pPr>
        <w:pStyle w:val="BodyText"/>
        <w:spacing w:before="5"/>
        <w:rPr>
          <w:rFonts w:ascii="Lucida Calligraphy" w:hAnsi="Lucida Calligraphy" w:cstheme="minorHAnsi"/>
          <w:color w:val="2F5496" w:themeColor="accent1" w:themeShade="BF"/>
        </w:rPr>
      </w:pPr>
      <w:r w:rsidRPr="00947151">
        <w:rPr>
          <w:rFonts w:ascii="Lucida Calligraphy" w:hAnsi="Lucida Calligraphy" w:cstheme="minorHAnsi"/>
          <w:color w:val="2F5496" w:themeColor="accent1" w:themeShade="BF"/>
        </w:rPr>
        <w:t>Gaynor White</w:t>
      </w:r>
    </w:p>
    <w:p w14:paraId="753D7CF9" w14:textId="77777777" w:rsidR="00652F5B" w:rsidRPr="00CC6864" w:rsidRDefault="00652F5B" w:rsidP="00652F5B">
      <w:pPr>
        <w:pStyle w:val="BodyText"/>
        <w:spacing w:before="5"/>
        <w:rPr>
          <w:rFonts w:asciiTheme="minorHAnsi" w:hAnsiTheme="minorHAnsi" w:cstheme="minorHAnsi"/>
        </w:rPr>
      </w:pPr>
    </w:p>
    <w:p w14:paraId="52F05564" w14:textId="77777777" w:rsidR="00652F5B" w:rsidRPr="00CC6864" w:rsidRDefault="00652F5B" w:rsidP="00652F5B">
      <w:pPr>
        <w:pStyle w:val="BodyText"/>
        <w:spacing w:before="5"/>
        <w:rPr>
          <w:rFonts w:asciiTheme="minorHAnsi" w:hAnsiTheme="minorHAnsi" w:cstheme="minorHAnsi"/>
        </w:rPr>
      </w:pPr>
      <w:r w:rsidRPr="00CC6864">
        <w:rPr>
          <w:rFonts w:asciiTheme="minorHAnsi" w:hAnsiTheme="minorHAnsi" w:cstheme="minorHAnsi"/>
        </w:rPr>
        <w:t>Mrs G F White PSLCC</w:t>
      </w:r>
    </w:p>
    <w:p w14:paraId="6908BDC2" w14:textId="77777777" w:rsidR="00652F5B" w:rsidRPr="00CC6864" w:rsidRDefault="00652F5B" w:rsidP="00652F5B">
      <w:pPr>
        <w:pStyle w:val="BodyText"/>
        <w:spacing w:before="5"/>
        <w:rPr>
          <w:rFonts w:asciiTheme="minorHAnsi" w:hAnsiTheme="minorHAnsi" w:cstheme="minorHAnsi"/>
        </w:rPr>
      </w:pPr>
      <w:r w:rsidRPr="00CC6864">
        <w:rPr>
          <w:rFonts w:asciiTheme="minorHAnsi" w:hAnsiTheme="minorHAnsi" w:cstheme="minorHAnsi"/>
        </w:rPr>
        <w:t>Clerk to the Council</w:t>
      </w:r>
    </w:p>
    <w:p w14:paraId="0F64B2EA" w14:textId="77777777" w:rsidR="00652F5B" w:rsidRPr="00CC6864" w:rsidRDefault="00652F5B" w:rsidP="00652F5B">
      <w:pPr>
        <w:pStyle w:val="BodyText"/>
        <w:spacing w:before="5"/>
        <w:rPr>
          <w:rFonts w:asciiTheme="minorHAnsi" w:hAnsiTheme="minorHAnsi" w:cstheme="minorHAnsi"/>
        </w:rPr>
      </w:pPr>
    </w:p>
    <w:p w14:paraId="25308304" w14:textId="77777777" w:rsidR="00652F5B" w:rsidRPr="00CC6864" w:rsidRDefault="00652F5B" w:rsidP="00652F5B">
      <w:pPr>
        <w:pStyle w:val="BodyText"/>
        <w:spacing w:before="5"/>
        <w:rPr>
          <w:rFonts w:asciiTheme="minorHAnsi" w:hAnsiTheme="minorHAnsi" w:cstheme="minorHAnsi"/>
          <w:i/>
          <w:iCs/>
          <w:color w:val="0033CC"/>
        </w:rPr>
      </w:pPr>
      <w:r w:rsidRPr="00CC6864">
        <w:rPr>
          <w:rFonts w:asciiTheme="minorHAnsi" w:hAnsiTheme="minorHAnsi" w:cstheme="minorHAnsi"/>
          <w:i/>
          <w:iCs/>
          <w:color w:val="0033CC"/>
        </w:rPr>
        <w:t>Those attending for the purpose of reporting on the meeting may use social media or mobile devi</w:t>
      </w:r>
      <w:r>
        <w:rPr>
          <w:rFonts w:asciiTheme="minorHAnsi" w:hAnsiTheme="minorHAnsi" w:cstheme="minorHAnsi"/>
          <w:i/>
          <w:iCs/>
          <w:color w:val="0033CC"/>
        </w:rPr>
        <w:t>c</w:t>
      </w:r>
      <w:r w:rsidRPr="00CC6864">
        <w:rPr>
          <w:rFonts w:asciiTheme="minorHAnsi" w:hAnsiTheme="minorHAnsi" w:cstheme="minorHAnsi"/>
          <w:i/>
          <w:iCs/>
          <w:color w:val="0033CC"/>
        </w:rPr>
        <w:t>es in silent mode to send electronic messages about the progress of the public parts of the meeting.</w:t>
      </w:r>
    </w:p>
    <w:p w14:paraId="511EF948" w14:textId="77777777" w:rsidR="00652F5B" w:rsidRPr="00CC6864" w:rsidRDefault="00652F5B" w:rsidP="00652F5B">
      <w:pPr>
        <w:pStyle w:val="BodyText"/>
        <w:spacing w:before="5"/>
        <w:rPr>
          <w:rFonts w:asciiTheme="minorHAnsi" w:hAnsiTheme="minorHAnsi" w:cstheme="minorHAnsi"/>
          <w:i/>
          <w:iCs/>
          <w:color w:val="0033CC"/>
        </w:rPr>
      </w:pPr>
    </w:p>
    <w:p w14:paraId="2C4E2E47" w14:textId="6193EBD2" w:rsidR="00652F5B" w:rsidRPr="00CC6864" w:rsidRDefault="00652F5B" w:rsidP="00652F5B">
      <w:pPr>
        <w:pStyle w:val="BodyText"/>
        <w:spacing w:before="5"/>
        <w:rPr>
          <w:rFonts w:asciiTheme="minorHAnsi" w:hAnsiTheme="minorHAnsi" w:cstheme="minorHAnsi"/>
          <w:i/>
          <w:iCs/>
          <w:color w:val="0033CC"/>
        </w:rPr>
      </w:pPr>
      <w:r w:rsidRPr="00CC6864">
        <w:rPr>
          <w:rFonts w:asciiTheme="minorHAnsi" w:hAnsiTheme="minorHAnsi" w:cstheme="minorHAnsi"/>
          <w:i/>
          <w:iCs/>
          <w:color w:val="0033CC"/>
        </w:rPr>
        <w:t xml:space="preserve">Anyone is permitted to film, </w:t>
      </w:r>
      <w:r w:rsidR="0042131A" w:rsidRPr="00CC6864">
        <w:rPr>
          <w:rFonts w:asciiTheme="minorHAnsi" w:hAnsiTheme="minorHAnsi" w:cstheme="minorHAnsi"/>
          <w:i/>
          <w:iCs/>
          <w:color w:val="0033CC"/>
        </w:rPr>
        <w:t>record,</w:t>
      </w:r>
      <w:r w:rsidRPr="00CC6864">
        <w:rPr>
          <w:rFonts w:asciiTheme="minorHAnsi" w:hAnsiTheme="minorHAnsi" w:cstheme="minorHAnsi"/>
          <w:i/>
          <w:iCs/>
          <w:color w:val="0033CC"/>
        </w:rPr>
        <w:t xml:space="preserve"> or take photographs at council meetings.  Please liaise with the Clerk to the Council prior to the start of the meeting so that those attending the meeting can be made aware of any filming/recording taking place.</w:t>
      </w:r>
    </w:p>
    <w:p w14:paraId="4E521B94" w14:textId="77777777" w:rsidR="00652F5B" w:rsidRPr="00CC6864" w:rsidRDefault="00652F5B" w:rsidP="00652F5B">
      <w:pPr>
        <w:pStyle w:val="BodyText"/>
        <w:spacing w:before="5"/>
        <w:rPr>
          <w:rFonts w:asciiTheme="minorHAnsi" w:hAnsiTheme="minorHAnsi" w:cstheme="minorHAnsi"/>
          <w:i/>
          <w:iCs/>
          <w:color w:val="0033CC"/>
        </w:rPr>
      </w:pPr>
    </w:p>
    <w:p w14:paraId="3EF8E90A" w14:textId="77777777" w:rsidR="00652F5B" w:rsidRPr="00CC6864" w:rsidRDefault="00652F5B" w:rsidP="00652F5B">
      <w:pPr>
        <w:pStyle w:val="BodyText"/>
        <w:spacing w:before="5"/>
        <w:rPr>
          <w:rFonts w:asciiTheme="minorHAnsi" w:hAnsiTheme="minorHAnsi" w:cstheme="minorHAnsi"/>
          <w:i/>
          <w:iCs/>
          <w:color w:val="0033CC"/>
        </w:rPr>
      </w:pPr>
      <w:r w:rsidRPr="00CC6864">
        <w:rPr>
          <w:rFonts w:asciiTheme="minorHAnsi" w:hAnsiTheme="minorHAnsi" w:cstheme="minorHAnsi"/>
          <w:i/>
          <w:iCs/>
          <w:color w:val="0033CC"/>
        </w:rPr>
        <w:t>Use of mobile devi</w:t>
      </w:r>
      <w:r>
        <w:rPr>
          <w:rFonts w:asciiTheme="minorHAnsi" w:hAnsiTheme="minorHAnsi" w:cstheme="minorHAnsi"/>
          <w:i/>
          <w:iCs/>
          <w:color w:val="0033CC"/>
        </w:rPr>
        <w:t>c</w:t>
      </w:r>
      <w:r w:rsidRPr="00CC6864">
        <w:rPr>
          <w:rFonts w:asciiTheme="minorHAnsi" w:hAnsiTheme="minorHAnsi" w:cstheme="minorHAnsi"/>
          <w:i/>
          <w:iCs/>
          <w:color w:val="0033CC"/>
        </w:rPr>
        <w:t>es, including for the purpose of recording or filming a meeting, are subject to no interruptions, distractions or interference being caused during the meeting.</w:t>
      </w:r>
    </w:p>
    <w:p w14:paraId="6E10EA2A" w14:textId="77777777" w:rsidR="00652F5B" w:rsidRPr="00CC6864" w:rsidRDefault="00652F5B" w:rsidP="00652F5B">
      <w:pPr>
        <w:pStyle w:val="BodyText"/>
        <w:spacing w:before="5"/>
        <w:rPr>
          <w:rFonts w:asciiTheme="minorHAnsi" w:hAnsiTheme="minorHAnsi" w:cstheme="minorHAnsi"/>
          <w:i/>
          <w:iCs/>
          <w:color w:val="0033CC"/>
        </w:rPr>
      </w:pPr>
    </w:p>
    <w:p w14:paraId="19F43CAE" w14:textId="77777777" w:rsidR="00652F5B" w:rsidRPr="00CC6864" w:rsidRDefault="00652F5B" w:rsidP="00652F5B">
      <w:pPr>
        <w:pStyle w:val="BodyText"/>
        <w:spacing w:before="5"/>
        <w:jc w:val="center"/>
        <w:rPr>
          <w:rFonts w:asciiTheme="minorHAnsi" w:hAnsiTheme="minorHAnsi" w:cstheme="minorHAnsi"/>
          <w:b/>
          <w:bCs/>
          <w:color w:val="000000" w:themeColor="text1"/>
        </w:rPr>
      </w:pPr>
      <w:r w:rsidRPr="00CC6864">
        <w:rPr>
          <w:rFonts w:asciiTheme="minorHAnsi" w:hAnsiTheme="minorHAnsi" w:cstheme="minorHAnsi"/>
          <w:b/>
          <w:bCs/>
          <w:color w:val="000000" w:themeColor="text1"/>
        </w:rPr>
        <w:t>AGENDA</w:t>
      </w:r>
    </w:p>
    <w:p w14:paraId="49C89695" w14:textId="77777777" w:rsidR="00652F5B" w:rsidRPr="00CC6864" w:rsidRDefault="00652F5B" w:rsidP="00652F5B">
      <w:pPr>
        <w:pStyle w:val="BodyText"/>
        <w:spacing w:before="5"/>
        <w:rPr>
          <w:rFonts w:asciiTheme="minorHAnsi" w:hAnsiTheme="minorHAnsi" w:cstheme="minorHAnsi"/>
          <w:b/>
          <w:bCs/>
          <w:color w:val="000000" w:themeColor="text1"/>
        </w:rPr>
      </w:pPr>
    </w:p>
    <w:p w14:paraId="2F45B4E3" w14:textId="77777777" w:rsidR="00652F5B" w:rsidRPr="00CC6864" w:rsidRDefault="00652F5B" w:rsidP="00357032">
      <w:pPr>
        <w:tabs>
          <w:tab w:val="left" w:pos="426"/>
        </w:tabs>
        <w:rPr>
          <w:rFonts w:cstheme="minorHAnsi"/>
        </w:rPr>
      </w:pPr>
    </w:p>
    <w:p w14:paraId="20392B61" w14:textId="77777777" w:rsidR="00652F5B" w:rsidRPr="001A089F" w:rsidRDefault="00652F5B" w:rsidP="00724109">
      <w:pPr>
        <w:pStyle w:val="Heading3"/>
      </w:pPr>
      <w:r w:rsidRPr="001A089F">
        <w:t>To accept apologies and reason for absence in accordance with the LGA 1972, Sch 1, para 40.</w:t>
      </w:r>
    </w:p>
    <w:p w14:paraId="4C41E395" w14:textId="77777777" w:rsidR="00652F5B" w:rsidRPr="001A089F" w:rsidRDefault="00652F5B" w:rsidP="00357032">
      <w:pPr>
        <w:pStyle w:val="BodyText"/>
        <w:tabs>
          <w:tab w:val="left" w:pos="426"/>
        </w:tabs>
        <w:spacing w:before="5"/>
        <w:ind w:left="720"/>
        <w:rPr>
          <w:rFonts w:asciiTheme="minorHAnsi" w:hAnsiTheme="minorHAnsi" w:cstheme="minorHAnsi"/>
          <w:b/>
          <w:bCs/>
          <w:color w:val="000000" w:themeColor="text1"/>
        </w:rPr>
      </w:pPr>
    </w:p>
    <w:p w14:paraId="190AF4E5" w14:textId="4B4B5549" w:rsidR="0000588F" w:rsidRPr="0000588F" w:rsidRDefault="00652F5B" w:rsidP="00724109">
      <w:pPr>
        <w:pStyle w:val="Heading3"/>
        <w:rPr>
          <w:vanish/>
          <w:specVanish/>
        </w:rPr>
      </w:pPr>
      <w:r w:rsidRPr="0000588F">
        <w:rPr>
          <w:rStyle w:val="Heading3Char"/>
          <w:b/>
          <w:szCs w:val="22"/>
        </w:rPr>
        <w:t>Public participation session – 10 minutes</w:t>
      </w:r>
      <w:r w:rsidRPr="0000588F">
        <w:rPr>
          <w:rStyle w:val="Heading3Char"/>
          <w:szCs w:val="22"/>
        </w:rPr>
        <w:t xml:space="preserve"> </w:t>
      </w:r>
    </w:p>
    <w:p w14:paraId="102A9915" w14:textId="2B3E211D" w:rsidR="00652F5B" w:rsidRPr="00B3138B" w:rsidRDefault="00652F5B" w:rsidP="0000588F">
      <w:pPr>
        <w:rPr>
          <w:b/>
          <w:bCs/>
        </w:rPr>
      </w:pPr>
      <w:r w:rsidRPr="001A089F">
        <w:t xml:space="preserve">– </w:t>
      </w:r>
      <w:r w:rsidRPr="00B3138B">
        <w:t>Members of the public are able to express a view or ask a question</w:t>
      </w:r>
      <w:r w:rsidR="006C6E9D">
        <w:t xml:space="preserve"> </w:t>
      </w:r>
      <w:r w:rsidRPr="00B3138B">
        <w:t>on relevant matters on the agenda and are welcome to stay and observe, but not comment upon, the rest of the meeting.</w:t>
      </w:r>
    </w:p>
    <w:p w14:paraId="4D3F6377" w14:textId="77777777" w:rsidR="00652F5B" w:rsidRPr="00B3138B" w:rsidRDefault="00652F5B" w:rsidP="00357032">
      <w:pPr>
        <w:pStyle w:val="ListParagraph"/>
        <w:tabs>
          <w:tab w:val="left" w:pos="426"/>
        </w:tabs>
        <w:ind w:left="567" w:hanging="567"/>
        <w:rPr>
          <w:rFonts w:cstheme="minorHAnsi"/>
          <w:i/>
          <w:iCs/>
          <w:color w:val="0033CC"/>
        </w:rPr>
      </w:pPr>
    </w:p>
    <w:p w14:paraId="13D7A5D9" w14:textId="77777777" w:rsidR="00652F5B" w:rsidRPr="001A089F" w:rsidRDefault="00652F5B" w:rsidP="00724109">
      <w:pPr>
        <w:pStyle w:val="Heading3"/>
      </w:pPr>
      <w:r w:rsidRPr="001A089F">
        <w:rPr>
          <w:rStyle w:val="Heading3Char"/>
          <w:b/>
          <w:szCs w:val="22"/>
        </w:rPr>
        <w:t>Declaration of Disclosable Pecuniary Interests (DPIs)</w:t>
      </w:r>
      <w:r w:rsidRPr="001A089F">
        <w:t xml:space="preserve"> – by councillors on any of the agenda items below in accordance with The Relevant Authorities (Disclosable Pecuniary Interests) Regulations 2012. (SI 2012 No. 1464).</w:t>
      </w:r>
    </w:p>
    <w:p w14:paraId="53023299" w14:textId="77777777" w:rsidR="00652F5B" w:rsidRPr="001A089F" w:rsidRDefault="00652F5B" w:rsidP="00357032">
      <w:pPr>
        <w:pStyle w:val="ListParagraph"/>
        <w:tabs>
          <w:tab w:val="left" w:pos="426"/>
        </w:tabs>
        <w:ind w:left="567" w:hanging="567"/>
        <w:rPr>
          <w:rFonts w:cstheme="minorHAnsi"/>
          <w:color w:val="000000" w:themeColor="text1"/>
        </w:rPr>
      </w:pPr>
    </w:p>
    <w:p w14:paraId="165BFD56" w14:textId="77777777" w:rsidR="00652F5B" w:rsidRPr="001A089F" w:rsidRDefault="00652F5B" w:rsidP="00724109">
      <w:pPr>
        <w:pStyle w:val="Heading3"/>
      </w:pPr>
      <w:r w:rsidRPr="001A089F">
        <w:t>Amendments to the Register of Interests.</w:t>
      </w:r>
    </w:p>
    <w:p w14:paraId="62129957" w14:textId="77777777" w:rsidR="00652F5B" w:rsidRPr="001A089F" w:rsidRDefault="00652F5B" w:rsidP="00357032">
      <w:pPr>
        <w:pStyle w:val="ListParagraph"/>
        <w:tabs>
          <w:tab w:val="left" w:pos="426"/>
        </w:tabs>
        <w:ind w:left="567" w:hanging="567"/>
        <w:rPr>
          <w:rFonts w:cstheme="minorHAnsi"/>
          <w:b/>
          <w:bCs/>
          <w:color w:val="000000" w:themeColor="text1"/>
        </w:rPr>
      </w:pPr>
    </w:p>
    <w:p w14:paraId="7E919B48" w14:textId="77777777" w:rsidR="00652F5B" w:rsidRPr="001A089F" w:rsidRDefault="00652F5B" w:rsidP="00724109">
      <w:pPr>
        <w:pStyle w:val="Heading3"/>
      </w:pPr>
      <w:r w:rsidRPr="001A089F">
        <w:rPr>
          <w:rStyle w:val="Heading3Char"/>
          <w:b/>
          <w:szCs w:val="22"/>
        </w:rPr>
        <w:lastRenderedPageBreak/>
        <w:t>To receive and consider written requests for new DPI dispensations,</w:t>
      </w:r>
      <w:r w:rsidRPr="001A089F">
        <w:t xml:space="preserve"> if any.</w:t>
      </w:r>
    </w:p>
    <w:p w14:paraId="32FF22F3" w14:textId="77777777" w:rsidR="00652F5B" w:rsidRPr="001A089F" w:rsidRDefault="00652F5B" w:rsidP="00357032">
      <w:pPr>
        <w:tabs>
          <w:tab w:val="left" w:pos="426"/>
        </w:tabs>
        <w:rPr>
          <w:rFonts w:cstheme="minorHAnsi"/>
          <w:lang w:val="en"/>
        </w:rPr>
      </w:pPr>
    </w:p>
    <w:p w14:paraId="00EC9F9E" w14:textId="77777777" w:rsidR="00652F5B" w:rsidRPr="001A089F" w:rsidRDefault="00652F5B" w:rsidP="00724109">
      <w:pPr>
        <w:pStyle w:val="Heading3"/>
      </w:pPr>
      <w:r w:rsidRPr="001A089F">
        <w:t>Declaration of Non-pecuniary interests.</w:t>
      </w:r>
    </w:p>
    <w:p w14:paraId="10B433FD" w14:textId="77777777" w:rsidR="00652F5B" w:rsidRPr="001A089F" w:rsidRDefault="00652F5B" w:rsidP="00357032">
      <w:pPr>
        <w:pStyle w:val="ListParagraph"/>
        <w:tabs>
          <w:tab w:val="left" w:pos="426"/>
        </w:tabs>
        <w:rPr>
          <w:rFonts w:cstheme="minorHAnsi"/>
          <w:b/>
          <w:bCs/>
          <w:color w:val="000000" w:themeColor="text1"/>
        </w:rPr>
      </w:pPr>
    </w:p>
    <w:p w14:paraId="6C3B1E3E" w14:textId="0497A19D" w:rsidR="00652F5B" w:rsidRDefault="00652F5B" w:rsidP="00724109">
      <w:pPr>
        <w:pStyle w:val="Heading3"/>
      </w:pPr>
      <w:r w:rsidRPr="001A089F">
        <w:t>Declaration of gifts or hospitality over £5</w:t>
      </w:r>
      <w:r>
        <w:t>0</w:t>
      </w:r>
      <w:r w:rsidRPr="001A089F">
        <w:t>.</w:t>
      </w:r>
    </w:p>
    <w:p w14:paraId="481FC3E0" w14:textId="05AA38ED" w:rsidR="008C364E" w:rsidRDefault="008C364E" w:rsidP="00357032">
      <w:pPr>
        <w:tabs>
          <w:tab w:val="left" w:pos="426"/>
        </w:tabs>
      </w:pPr>
    </w:p>
    <w:p w14:paraId="16950313" w14:textId="77777777" w:rsidR="00652F5B" w:rsidRPr="00B50A79" w:rsidRDefault="00652F5B" w:rsidP="00724109">
      <w:pPr>
        <w:pStyle w:val="Heading3"/>
      </w:pPr>
      <w:bookmarkStart w:id="0" w:name="_Planning_Applications_for"/>
      <w:bookmarkEnd w:id="0"/>
      <w:r w:rsidRPr="00B50A79">
        <w:t>Planning Applications for consideration:</w:t>
      </w:r>
    </w:p>
    <w:p w14:paraId="6DA3ABFE" w14:textId="77777777" w:rsidR="00652F5B" w:rsidRPr="00D42A48" w:rsidRDefault="00652F5B" w:rsidP="00357032">
      <w:pPr>
        <w:rPr>
          <w:rFonts w:cstheme="minorHAnsi"/>
          <w:highlight w:val="yellow"/>
          <w:lang w:val="en"/>
        </w:rPr>
      </w:pPr>
    </w:p>
    <w:p w14:paraId="743CFA6D" w14:textId="402423C2" w:rsidR="003C33E7" w:rsidRPr="0043655D" w:rsidRDefault="00652F5B" w:rsidP="008F2DB1">
      <w:pPr>
        <w:pStyle w:val="Planningapps"/>
        <w:tabs>
          <w:tab w:val="clear" w:pos="0"/>
          <w:tab w:val="left" w:pos="426"/>
        </w:tabs>
        <w:ind w:left="426"/>
        <w:rPr>
          <w:vanish/>
          <w:specVanish/>
        </w:rPr>
      </w:pPr>
      <w:r w:rsidRPr="007747FE">
        <w:t>Planning Application No:</w:t>
      </w:r>
      <w:r w:rsidR="00FA34B5" w:rsidRPr="007747FE">
        <w:t xml:space="preserve"> </w:t>
      </w:r>
      <w:hyperlink r:id="rId10" w:history="1">
        <w:r w:rsidR="00261441" w:rsidRPr="00CB5F5A">
          <w:rPr>
            <w:rStyle w:val="Hyperlink"/>
            <w:shd w:val="clear" w:color="auto" w:fill="FFFFFF"/>
          </w:rPr>
          <w:t>22/P/01870</w:t>
        </w:r>
      </w:hyperlink>
      <w:r w:rsidR="00261441" w:rsidRPr="00261441">
        <w:t xml:space="preserve"> </w:t>
      </w:r>
      <w:r w:rsidR="00261441">
        <w:t xml:space="preserve">- </w:t>
      </w:r>
      <w:r w:rsidR="0043655D">
        <w:t>48 Liddington New Road, Guildford, GU3 3AH</w:t>
      </w:r>
    </w:p>
    <w:p w14:paraId="40907517" w14:textId="322B6728" w:rsidR="0043655D" w:rsidRDefault="0043655D" w:rsidP="0043655D">
      <w:r>
        <w:t xml:space="preserve"> - Single storey side extension.</w:t>
      </w:r>
    </w:p>
    <w:p w14:paraId="6B6ABA4C" w14:textId="77777777" w:rsidR="004C3115" w:rsidRPr="007747FE" w:rsidRDefault="004C3115" w:rsidP="0043655D">
      <w:pPr>
        <w:rPr>
          <w:shd w:val="clear" w:color="auto" w:fill="FFFFFF"/>
        </w:rPr>
      </w:pPr>
    </w:p>
    <w:p w14:paraId="012617DB" w14:textId="1AFC6621" w:rsidR="00746C0F" w:rsidRPr="00893421" w:rsidRDefault="00652F5B" w:rsidP="008F2DB1">
      <w:pPr>
        <w:pStyle w:val="Planningapps"/>
        <w:tabs>
          <w:tab w:val="clear" w:pos="0"/>
          <w:tab w:val="left" w:pos="426"/>
        </w:tabs>
        <w:ind w:left="426"/>
        <w:rPr>
          <w:vanish/>
          <w:shd w:val="clear" w:color="auto" w:fill="FFFFFF"/>
          <w:specVanish/>
        </w:rPr>
      </w:pPr>
      <w:r w:rsidRPr="007747FE">
        <w:t xml:space="preserve">Planning Application No: </w:t>
      </w:r>
      <w:hyperlink r:id="rId11" w:history="1">
        <w:r w:rsidR="00666FDB" w:rsidRPr="0018330F">
          <w:rPr>
            <w:rStyle w:val="Hyperlink"/>
          </w:rPr>
          <w:t>23/P/00380</w:t>
        </w:r>
      </w:hyperlink>
      <w:r w:rsidR="00666FDB">
        <w:t xml:space="preserve"> - </w:t>
      </w:r>
      <w:r w:rsidR="00893421">
        <w:t>13 Holly Lea, Jacobs Well, Guildford, GU4 7PG</w:t>
      </w:r>
    </w:p>
    <w:p w14:paraId="6EF5611E" w14:textId="19FF7F8C" w:rsidR="00C94CA8" w:rsidRDefault="00893421" w:rsidP="00893421">
      <w:r>
        <w:t xml:space="preserve"> - Erection of single storey rear extension following demolition of existing conservatory.</w:t>
      </w:r>
    </w:p>
    <w:p w14:paraId="7A4AF922" w14:textId="77777777" w:rsidR="004C3115" w:rsidRDefault="004C3115" w:rsidP="00893421"/>
    <w:p w14:paraId="34C169A0" w14:textId="4C8EDF8F" w:rsidR="008145DC" w:rsidRPr="00BE7387" w:rsidRDefault="00652F5B" w:rsidP="008F2DB1">
      <w:pPr>
        <w:pStyle w:val="Planningapps"/>
        <w:tabs>
          <w:tab w:val="clear" w:pos="0"/>
          <w:tab w:val="left" w:pos="426"/>
        </w:tabs>
        <w:ind w:left="426"/>
        <w:rPr>
          <w:vanish/>
          <w:specVanish/>
        </w:rPr>
      </w:pPr>
      <w:r w:rsidRPr="007747FE">
        <w:t xml:space="preserve">Planning Application No: </w:t>
      </w:r>
      <w:hyperlink r:id="rId12" w:history="1">
        <w:r w:rsidR="00C42AF6" w:rsidRPr="00FE5C59">
          <w:rPr>
            <w:rStyle w:val="Hyperlink"/>
          </w:rPr>
          <w:t>23/P/00378</w:t>
        </w:r>
      </w:hyperlink>
      <w:r w:rsidR="00C42AF6">
        <w:t xml:space="preserve"> and </w:t>
      </w:r>
      <w:hyperlink r:id="rId13" w:history="1">
        <w:r w:rsidR="00C42AF6" w:rsidRPr="005D01AF">
          <w:rPr>
            <w:rStyle w:val="Hyperlink"/>
          </w:rPr>
          <w:t>23/P/00377</w:t>
        </w:r>
      </w:hyperlink>
      <w:r w:rsidR="00BE7387">
        <w:t xml:space="preserve"> – St Mary The Virgin Church, Perry Hill, Worplesdon, Guildford, GU3 3RE</w:t>
      </w:r>
    </w:p>
    <w:p w14:paraId="31E2EF98" w14:textId="6932A170" w:rsidR="00BE7387" w:rsidRPr="005D1617" w:rsidRDefault="00BE7387" w:rsidP="00BE7387">
      <w:pPr>
        <w:rPr>
          <w:color w:val="000000" w:themeColor="text1"/>
        </w:rPr>
      </w:pPr>
      <w:r>
        <w:t xml:space="preserve"> - Listed Building Consent for the </w:t>
      </w:r>
      <w:proofErr w:type="spellStart"/>
      <w:r>
        <w:t>remodeling</w:t>
      </w:r>
      <w:proofErr w:type="spellEnd"/>
      <w:r>
        <w:t xml:space="preserve"> of 1979 extension to include widened and flat access for the benefit of disabled users, new disabled toilet, new roof, </w:t>
      </w:r>
      <w:proofErr w:type="gramStart"/>
      <w:r>
        <w:t>windows</w:t>
      </w:r>
      <w:proofErr w:type="gramEnd"/>
      <w:r>
        <w:t xml:space="preserve"> and doors.</w:t>
      </w:r>
    </w:p>
    <w:p w14:paraId="6E3915E4" w14:textId="6ED72239" w:rsidR="009D7169" w:rsidRPr="005D1617" w:rsidRDefault="009D7169" w:rsidP="006C6E9D">
      <w:pPr>
        <w:tabs>
          <w:tab w:val="clear" w:pos="0"/>
          <w:tab w:val="left" w:pos="426"/>
        </w:tabs>
        <w:ind w:left="426"/>
        <w:rPr>
          <w:rFonts w:cstheme="minorHAnsi"/>
          <w:color w:val="000000" w:themeColor="text1"/>
        </w:rPr>
      </w:pPr>
    </w:p>
    <w:p w14:paraId="197AD4DE" w14:textId="379B8A54" w:rsidR="00223C54" w:rsidRPr="0064561A" w:rsidRDefault="00652F5B" w:rsidP="008F2DB1">
      <w:pPr>
        <w:pStyle w:val="Planningapps"/>
        <w:tabs>
          <w:tab w:val="clear" w:pos="0"/>
          <w:tab w:val="left" w:pos="426"/>
        </w:tabs>
        <w:ind w:left="426"/>
        <w:rPr>
          <w:vanish/>
          <w:specVanish/>
        </w:rPr>
      </w:pPr>
      <w:r w:rsidRPr="005D1617">
        <w:t>Planning Application No</w:t>
      </w:r>
      <w:r w:rsidR="008F2DB1">
        <w:t>:</w:t>
      </w:r>
      <w:r w:rsidR="00CD7D76">
        <w:t xml:space="preserve"> </w:t>
      </w:r>
      <w:hyperlink r:id="rId14" w:history="1">
        <w:r w:rsidR="0064561A" w:rsidRPr="00CD35B3">
          <w:rPr>
            <w:rStyle w:val="Hyperlink"/>
          </w:rPr>
          <w:t>22/P/01961</w:t>
        </w:r>
      </w:hyperlink>
      <w:r w:rsidR="0064561A">
        <w:t xml:space="preserve"> - </w:t>
      </w:r>
      <w:proofErr w:type="spellStart"/>
      <w:r w:rsidR="0064561A">
        <w:t>Cranmere</w:t>
      </w:r>
      <w:proofErr w:type="spellEnd"/>
      <w:r w:rsidR="0064561A">
        <w:t>, The Avenue, Worplesdon, Guildford, GU3 3RA</w:t>
      </w:r>
    </w:p>
    <w:p w14:paraId="4B8B5755" w14:textId="55E4A7F5" w:rsidR="0064561A" w:rsidRPr="005D1617" w:rsidRDefault="0064561A" w:rsidP="0064561A">
      <w:pPr>
        <w:rPr>
          <w:color w:val="000000" w:themeColor="text1"/>
        </w:rPr>
      </w:pPr>
      <w:r>
        <w:t xml:space="preserve"> - Widen the present entrance gate by 600 mm to the north, change the radius of the entrance to the drive and public footpath next door and reduce the incline from the road up to the gate by 150mm. Proposal to reinstate the second vehicle entrance in the southern boundary fence.</w:t>
      </w:r>
    </w:p>
    <w:p w14:paraId="04F3CA27" w14:textId="77777777" w:rsidR="00652F5B" w:rsidRPr="005D1617" w:rsidRDefault="00652F5B" w:rsidP="006C6E9D">
      <w:pPr>
        <w:tabs>
          <w:tab w:val="clear" w:pos="0"/>
          <w:tab w:val="left" w:pos="426"/>
        </w:tabs>
        <w:ind w:left="426"/>
        <w:rPr>
          <w:rFonts w:cstheme="minorHAnsi"/>
          <w:color w:val="000000" w:themeColor="text1"/>
        </w:rPr>
      </w:pPr>
    </w:p>
    <w:p w14:paraId="36ABA3EB" w14:textId="31256DB3" w:rsidR="007A621D" w:rsidRPr="00371130" w:rsidRDefault="00652F5B" w:rsidP="008F2DB1">
      <w:pPr>
        <w:pStyle w:val="Planningapps"/>
        <w:tabs>
          <w:tab w:val="clear" w:pos="0"/>
          <w:tab w:val="left" w:pos="426"/>
        </w:tabs>
        <w:ind w:left="426"/>
        <w:rPr>
          <w:vanish/>
          <w:shd w:val="clear" w:color="auto" w:fill="FFFFFF"/>
          <w:specVanish/>
        </w:rPr>
      </w:pPr>
      <w:r w:rsidRPr="005D1617">
        <w:t xml:space="preserve">Planning Application No: </w:t>
      </w:r>
      <w:hyperlink r:id="rId15" w:history="1">
        <w:r w:rsidR="0080645E" w:rsidRPr="00D37000">
          <w:rPr>
            <w:rStyle w:val="Hyperlink"/>
          </w:rPr>
          <w:t>23/P/00335</w:t>
        </w:r>
      </w:hyperlink>
      <w:r w:rsidR="0080645E">
        <w:t xml:space="preserve"> - 112 Frog Grove Lane, Guildford, GU3 3HA -</w:t>
      </w:r>
    </w:p>
    <w:p w14:paraId="48A77627" w14:textId="6479D6C1" w:rsidR="00996B3E" w:rsidRDefault="00371130" w:rsidP="00371130">
      <w:r>
        <w:t xml:space="preserve"> Replace existing pool plant shed with a larger shed, extend patio area in front of the shed &amp; extending picket fence to encompass new patio area.</w:t>
      </w:r>
    </w:p>
    <w:p w14:paraId="1AA81FF2" w14:textId="77777777" w:rsidR="00371130" w:rsidRDefault="00371130" w:rsidP="00371130"/>
    <w:p w14:paraId="508F87D2" w14:textId="46F067EE" w:rsidR="002325BC" w:rsidRPr="001870B2" w:rsidRDefault="00652F5B" w:rsidP="008F2DB1">
      <w:pPr>
        <w:pStyle w:val="Planningapps"/>
        <w:tabs>
          <w:tab w:val="clear" w:pos="0"/>
          <w:tab w:val="left" w:pos="426"/>
        </w:tabs>
        <w:ind w:left="426"/>
        <w:rPr>
          <w:vanish/>
          <w:specVanish/>
        </w:rPr>
      </w:pPr>
      <w:r w:rsidRPr="005D1617">
        <w:t>Planning Application No</w:t>
      </w:r>
      <w:r w:rsidR="008F2DB1">
        <w:t>:</w:t>
      </w:r>
      <w:r w:rsidR="00752012">
        <w:t xml:space="preserve"> </w:t>
      </w:r>
      <w:hyperlink r:id="rId16" w:history="1">
        <w:r w:rsidR="001870B2" w:rsidRPr="005D208D">
          <w:rPr>
            <w:rStyle w:val="Hyperlink"/>
          </w:rPr>
          <w:t>23/T/00104</w:t>
        </w:r>
      </w:hyperlink>
      <w:r w:rsidR="001870B2">
        <w:t xml:space="preserve"> - 41 Cater Gardens, Guildford, GU3 3BY</w:t>
      </w:r>
    </w:p>
    <w:p w14:paraId="64AC6CB8" w14:textId="70FB9D40" w:rsidR="001870B2" w:rsidRPr="005D1617" w:rsidRDefault="001870B2" w:rsidP="001870B2">
      <w:pPr>
        <w:rPr>
          <w:color w:val="000000" w:themeColor="text1"/>
        </w:rPr>
      </w:pPr>
      <w:r>
        <w:t xml:space="preserve"> - T1 (Oak tree) - fell. </w:t>
      </w:r>
      <w:r w:rsidR="0077398C">
        <w:t xml:space="preserve"> </w:t>
      </w:r>
      <w:r>
        <w:t>TPO P1/201/106.</w:t>
      </w:r>
    </w:p>
    <w:p w14:paraId="286B5637" w14:textId="77777777" w:rsidR="009C696A" w:rsidRPr="005D1617" w:rsidRDefault="009C696A" w:rsidP="009C696A">
      <w:pPr>
        <w:rPr>
          <w:color w:val="000000" w:themeColor="text1"/>
        </w:rPr>
      </w:pPr>
    </w:p>
    <w:p w14:paraId="0FE2D65C" w14:textId="0F98ECEA" w:rsidR="009C696A" w:rsidRPr="00C7205B" w:rsidRDefault="00652F5B" w:rsidP="006C6E9D">
      <w:pPr>
        <w:pStyle w:val="Planningapps"/>
        <w:tabs>
          <w:tab w:val="clear" w:pos="0"/>
          <w:tab w:val="left" w:pos="426"/>
        </w:tabs>
        <w:ind w:left="426"/>
        <w:rPr>
          <w:vanish/>
          <w:specVanish/>
        </w:rPr>
      </w:pPr>
      <w:r w:rsidRPr="005D1617">
        <w:t>Planning Application No:</w:t>
      </w:r>
      <w:r w:rsidR="0020357A" w:rsidRPr="005D1617">
        <w:t xml:space="preserve"> </w:t>
      </w:r>
      <w:hyperlink r:id="rId17" w:history="1">
        <w:r w:rsidR="00460CFA" w:rsidRPr="00B21AB2">
          <w:rPr>
            <w:rStyle w:val="Hyperlink"/>
          </w:rPr>
          <w:t>23/P/00438</w:t>
        </w:r>
      </w:hyperlink>
      <w:r w:rsidR="00460CFA">
        <w:t xml:space="preserve">  </w:t>
      </w:r>
      <w:r w:rsidR="00C7205B">
        <w:t>13 Gravetts Lane, Guildford, GU3 3JR</w:t>
      </w:r>
    </w:p>
    <w:p w14:paraId="66D269AD" w14:textId="1BEFDC73" w:rsidR="00C7205B" w:rsidRPr="005D1617" w:rsidRDefault="00C7205B" w:rsidP="00C7205B">
      <w:r>
        <w:t xml:space="preserve"> - Proposed front extension, conversion of garage to habitable accommodation and minor fenestration changes.</w:t>
      </w:r>
    </w:p>
    <w:p w14:paraId="7CA4C2DA" w14:textId="715F0676" w:rsidR="009C696A" w:rsidRPr="005D1617" w:rsidRDefault="009C696A" w:rsidP="009C696A">
      <w:pPr>
        <w:rPr>
          <w:color w:val="000000" w:themeColor="text1"/>
        </w:rPr>
      </w:pPr>
    </w:p>
    <w:p w14:paraId="7EA68CC3" w14:textId="0F56E07A" w:rsidR="00F45441" w:rsidRPr="00074B38" w:rsidRDefault="00393827" w:rsidP="008F2DB1">
      <w:pPr>
        <w:pStyle w:val="Planningapps"/>
        <w:tabs>
          <w:tab w:val="clear" w:pos="0"/>
          <w:tab w:val="left" w:pos="426"/>
        </w:tabs>
        <w:ind w:left="426"/>
        <w:rPr>
          <w:vanish/>
          <w:specVanish/>
        </w:rPr>
      </w:pPr>
      <w:r w:rsidRPr="005D1617">
        <w:t xml:space="preserve">Planning Application No: </w:t>
      </w:r>
      <w:hyperlink r:id="rId18" w:history="1">
        <w:r w:rsidR="002918FF" w:rsidRPr="00907072">
          <w:rPr>
            <w:rStyle w:val="Hyperlink"/>
          </w:rPr>
          <w:t>23/P/00384</w:t>
        </w:r>
      </w:hyperlink>
      <w:r w:rsidR="009531D8">
        <w:t xml:space="preserve"> - 76 Frog Grove Lane, Guildford, GU3 3HA</w:t>
      </w:r>
    </w:p>
    <w:p w14:paraId="46A15BC6" w14:textId="26D3DA65" w:rsidR="009531D8" w:rsidRDefault="00074B38" w:rsidP="00074B38">
      <w:r>
        <w:t xml:space="preserve"> - </w:t>
      </w:r>
      <w:r w:rsidR="009531D8">
        <w:t>Conversion of existing loft space to habitable accommodation including two dormer windows to front and replace existing dormer to rear. Infill extension to the front porch. Removal of chimney, installation of four rooflights and photovoltaic panels and changes to fenestration.</w:t>
      </w:r>
    </w:p>
    <w:p w14:paraId="33C561BE" w14:textId="77777777" w:rsidR="00724109" w:rsidRDefault="00724109" w:rsidP="00074B38"/>
    <w:p w14:paraId="0A66B4DE" w14:textId="53F54BF8" w:rsidR="009562FB" w:rsidRPr="00FE272F" w:rsidRDefault="00AC2035" w:rsidP="008F2DB1">
      <w:pPr>
        <w:pStyle w:val="Planningapps"/>
        <w:tabs>
          <w:tab w:val="clear" w:pos="0"/>
          <w:tab w:val="left" w:pos="426"/>
        </w:tabs>
        <w:ind w:left="426"/>
        <w:rPr>
          <w:vanish/>
          <w:specVanish/>
        </w:rPr>
      </w:pPr>
      <w:r w:rsidRPr="005D1617">
        <w:rPr>
          <w:rFonts w:eastAsia="Times New Roman"/>
          <w:lang w:eastAsia="en-GB"/>
        </w:rPr>
        <w:t xml:space="preserve">Planning application no: </w:t>
      </w:r>
      <w:hyperlink r:id="rId19" w:history="1">
        <w:r w:rsidR="00661776" w:rsidRPr="00754729">
          <w:rPr>
            <w:rStyle w:val="Hyperlink"/>
          </w:rPr>
          <w:t>23/P/00421</w:t>
        </w:r>
      </w:hyperlink>
      <w:r w:rsidR="00661776">
        <w:t xml:space="preserve"> - </w:t>
      </w:r>
      <w:r w:rsidR="006337D2">
        <w:t>20 Sime Close, Guildford, GU3 3ED</w:t>
      </w:r>
    </w:p>
    <w:p w14:paraId="14AEB656" w14:textId="3E763248" w:rsidR="006337D2" w:rsidRDefault="00FE272F" w:rsidP="006337D2">
      <w:r>
        <w:t xml:space="preserve"> - </w:t>
      </w:r>
      <w:r w:rsidR="006337D2">
        <w:t>Erection of single storey rear extension following demolition of conservatory and conversion of garage to habitable accommodation.</w:t>
      </w:r>
    </w:p>
    <w:p w14:paraId="41046FD3" w14:textId="77777777" w:rsidR="0012045E" w:rsidRDefault="0012045E" w:rsidP="006337D2"/>
    <w:p w14:paraId="357A49FC" w14:textId="5FDAD48F" w:rsidR="0012045E" w:rsidRPr="00366A5D" w:rsidRDefault="0012045E" w:rsidP="0012045E">
      <w:pPr>
        <w:pStyle w:val="Planningapps"/>
        <w:ind w:firstLine="426"/>
        <w:rPr>
          <w:vanish/>
          <w:specVanish/>
        </w:rPr>
      </w:pPr>
      <w:r w:rsidRPr="005D1617">
        <w:rPr>
          <w:rFonts w:eastAsia="Times New Roman"/>
          <w:lang w:eastAsia="en-GB"/>
        </w:rPr>
        <w:t>Planning application no:</w:t>
      </w:r>
      <w:r w:rsidR="00E90E56">
        <w:rPr>
          <w:rFonts w:eastAsia="Times New Roman"/>
          <w:lang w:eastAsia="en-GB"/>
        </w:rPr>
        <w:t xml:space="preserve"> </w:t>
      </w:r>
      <w:hyperlink r:id="rId20" w:history="1">
        <w:r w:rsidR="00366A5D" w:rsidRPr="000C218E">
          <w:rPr>
            <w:rStyle w:val="Hyperlink"/>
          </w:rPr>
          <w:t>23/P/00457</w:t>
        </w:r>
      </w:hyperlink>
      <w:r w:rsidR="00366A5D">
        <w:t xml:space="preserve"> - 27 Dorrit Crescent, Guildford, GU3 3AP</w:t>
      </w:r>
    </w:p>
    <w:p w14:paraId="3E0128ED" w14:textId="5FC555C8" w:rsidR="00366A5D" w:rsidRDefault="00366A5D" w:rsidP="00366A5D">
      <w:r>
        <w:t xml:space="preserve"> - Detached garage to replace </w:t>
      </w:r>
      <w:r>
        <w:tab/>
        <w:t xml:space="preserve"> </w:t>
      </w:r>
      <w:r>
        <w:tab/>
        <w:t xml:space="preserve"> existing garage.</w:t>
      </w:r>
    </w:p>
    <w:p w14:paraId="32ABFCCD" w14:textId="77777777" w:rsidR="00724109" w:rsidRDefault="00724109" w:rsidP="00366A5D">
      <w:pPr>
        <w:rPr>
          <w:rFonts w:eastAsia="Times New Roman"/>
          <w:lang w:eastAsia="en-GB"/>
        </w:rPr>
      </w:pPr>
    </w:p>
    <w:p w14:paraId="4F6CDCE0" w14:textId="3106A35A" w:rsidR="0012045E" w:rsidRPr="00CE6349" w:rsidRDefault="0012045E" w:rsidP="0012045E">
      <w:pPr>
        <w:pStyle w:val="Planningapps"/>
        <w:ind w:firstLine="426"/>
        <w:rPr>
          <w:vanish/>
          <w:specVanish/>
        </w:rPr>
      </w:pPr>
      <w:r w:rsidRPr="005D1617">
        <w:rPr>
          <w:rFonts w:eastAsia="Times New Roman"/>
          <w:lang w:eastAsia="en-GB"/>
        </w:rPr>
        <w:t>Planning application no:</w:t>
      </w:r>
      <w:r w:rsidR="008B0439">
        <w:rPr>
          <w:rFonts w:eastAsia="Times New Roman"/>
          <w:lang w:eastAsia="en-GB"/>
        </w:rPr>
        <w:t xml:space="preserve"> </w:t>
      </w:r>
      <w:hyperlink r:id="rId21" w:history="1">
        <w:r w:rsidR="00CE6349" w:rsidRPr="00077432">
          <w:rPr>
            <w:rStyle w:val="Hyperlink"/>
          </w:rPr>
          <w:t>23/P/00453</w:t>
        </w:r>
      </w:hyperlink>
      <w:r w:rsidR="00CE6349">
        <w:t xml:space="preserve"> - Merrist Wood College, Coombe Lane, Worplesdon, Guildford, GU3 3PE</w:t>
      </w:r>
    </w:p>
    <w:p w14:paraId="1D553727" w14:textId="4E4522EF" w:rsidR="00CE6349" w:rsidRDefault="00CE6349" w:rsidP="00CE6349">
      <w:r>
        <w:t xml:space="preserve"> </w:t>
      </w:r>
      <w:r>
        <w:tab/>
        <w:t>Proposed erection of 680sq.m of polytunnels.</w:t>
      </w:r>
    </w:p>
    <w:p w14:paraId="1188BE66" w14:textId="77777777" w:rsidR="00CE6349" w:rsidRDefault="00CE6349" w:rsidP="00CE6349"/>
    <w:p w14:paraId="738466F0" w14:textId="68272150" w:rsidR="0012045E" w:rsidRPr="002D7F17" w:rsidRDefault="0012045E" w:rsidP="0012045E">
      <w:pPr>
        <w:pStyle w:val="Planningapps"/>
        <w:ind w:firstLine="426"/>
        <w:rPr>
          <w:vanish/>
          <w:specVanish/>
        </w:rPr>
      </w:pPr>
      <w:r w:rsidRPr="005D1617">
        <w:rPr>
          <w:rFonts w:eastAsia="Times New Roman"/>
          <w:lang w:eastAsia="en-GB"/>
        </w:rPr>
        <w:t>Planning application no:</w:t>
      </w:r>
      <w:r w:rsidR="00CE6349">
        <w:rPr>
          <w:rFonts w:eastAsia="Times New Roman"/>
          <w:lang w:eastAsia="en-GB"/>
        </w:rPr>
        <w:t xml:space="preserve">  </w:t>
      </w:r>
      <w:hyperlink r:id="rId22" w:history="1">
        <w:r w:rsidR="003F10A4" w:rsidRPr="004249EE">
          <w:rPr>
            <w:rStyle w:val="Hyperlink"/>
          </w:rPr>
          <w:t>23/P/00451</w:t>
        </w:r>
      </w:hyperlink>
      <w:r w:rsidR="003F10A4">
        <w:t xml:space="preserve"> - 53 Liddington New Road, Guildford, GU3 3AH</w:t>
      </w:r>
    </w:p>
    <w:p w14:paraId="1912B592" w14:textId="0476F2CB" w:rsidR="003F10A4" w:rsidRDefault="002D7F17" w:rsidP="002D7F17">
      <w:r>
        <w:t xml:space="preserve"> - Erection of single storey </w:t>
      </w:r>
      <w:r>
        <w:tab/>
        <w:t>rear extension.</w:t>
      </w:r>
    </w:p>
    <w:p w14:paraId="508A4B98" w14:textId="77777777" w:rsidR="002D7F17" w:rsidRDefault="002D7F17" w:rsidP="002D7F17"/>
    <w:p w14:paraId="3F53ADCB" w14:textId="6C7DF79F" w:rsidR="002D7F17" w:rsidRPr="00574A1B" w:rsidRDefault="002D7F17" w:rsidP="002D7F17">
      <w:pPr>
        <w:pStyle w:val="Planningapps"/>
        <w:rPr>
          <w:vanish/>
          <w:specVanish/>
        </w:rPr>
      </w:pPr>
      <w:r>
        <w:rPr>
          <w:rFonts w:eastAsia="Times New Roman"/>
          <w:lang w:eastAsia="en-GB"/>
        </w:rPr>
        <w:lastRenderedPageBreak/>
        <w:tab/>
      </w:r>
      <w:r w:rsidR="00B60D30">
        <w:rPr>
          <w:rFonts w:eastAsia="Times New Roman"/>
          <w:lang w:eastAsia="en-GB"/>
        </w:rPr>
        <w:t>P</w:t>
      </w:r>
      <w:r w:rsidRPr="005D1617">
        <w:rPr>
          <w:rFonts w:eastAsia="Times New Roman"/>
          <w:lang w:eastAsia="en-GB"/>
        </w:rPr>
        <w:t>lanning application no:</w:t>
      </w:r>
      <w:r>
        <w:rPr>
          <w:rFonts w:eastAsia="Times New Roman"/>
          <w:lang w:eastAsia="en-GB"/>
        </w:rPr>
        <w:t xml:space="preserve">  </w:t>
      </w:r>
      <w:hyperlink r:id="rId23" w:history="1">
        <w:r w:rsidR="00200F46" w:rsidRPr="00561DE7">
          <w:rPr>
            <w:rStyle w:val="Hyperlink"/>
          </w:rPr>
          <w:t>23/P/00474</w:t>
        </w:r>
      </w:hyperlink>
      <w:r w:rsidR="00200F46">
        <w:t xml:space="preserve"> - </w:t>
      </w:r>
      <w:r w:rsidR="00574A1B">
        <w:t>Brackendale, Salt Box Road, Guildford, GU3 3LH</w:t>
      </w:r>
    </w:p>
    <w:p w14:paraId="598A0411" w14:textId="26DFEDAF" w:rsidR="00574A1B" w:rsidRDefault="00574A1B" w:rsidP="00724109">
      <w:pPr>
        <w:tabs>
          <w:tab w:val="left" w:pos="567"/>
        </w:tabs>
        <w:rPr>
          <w:rFonts w:eastAsia="Times New Roman"/>
          <w:lang w:eastAsia="en-GB"/>
        </w:rPr>
      </w:pPr>
      <w:r>
        <w:t xml:space="preserve"> - Erection of single </w:t>
      </w:r>
      <w:r>
        <w:tab/>
      </w:r>
      <w:r w:rsidR="00724109">
        <w:tab/>
      </w:r>
      <w:r>
        <w:t>storey side/rear extension.</w:t>
      </w:r>
    </w:p>
    <w:p w14:paraId="09216F8F" w14:textId="77777777" w:rsidR="00C22CC1" w:rsidRDefault="00C22CC1" w:rsidP="00C22CC1">
      <w:pPr>
        <w:rPr>
          <w:lang w:eastAsia="en-GB"/>
        </w:rPr>
      </w:pPr>
    </w:p>
    <w:p w14:paraId="37C8222E" w14:textId="016202C6" w:rsidR="00652F5B" w:rsidRPr="001A089F" w:rsidRDefault="002D7F17" w:rsidP="00724109">
      <w:pPr>
        <w:pStyle w:val="Heading3"/>
      </w:pPr>
      <w:r>
        <w:rPr>
          <w:rFonts w:eastAsia="Times New Roman"/>
          <w:lang w:eastAsia="en-GB"/>
        </w:rPr>
        <w:tab/>
      </w:r>
      <w:r w:rsidR="00724109">
        <w:rPr>
          <w:rFonts w:eastAsia="Times New Roman"/>
          <w:lang w:eastAsia="en-GB"/>
        </w:rPr>
        <w:t xml:space="preserve"> </w:t>
      </w:r>
      <w:r w:rsidR="00652F5B" w:rsidRPr="001A089F">
        <w:t>Finance:</w:t>
      </w:r>
    </w:p>
    <w:p w14:paraId="13D406B8" w14:textId="1D6CA53E" w:rsidR="00652F5B" w:rsidRPr="001A089F" w:rsidRDefault="00B50A79" w:rsidP="006C6E9D">
      <w:pPr>
        <w:ind w:left="426" w:hanging="426"/>
      </w:pPr>
      <w:r>
        <w:tab/>
      </w:r>
      <w:r>
        <w:tab/>
      </w:r>
    </w:p>
    <w:p w14:paraId="481289AD" w14:textId="77777777" w:rsidR="00652F5B" w:rsidRPr="009B7DFE" w:rsidRDefault="00652F5B" w:rsidP="00CB5F5A">
      <w:pPr>
        <w:pStyle w:val="Heading4"/>
        <w:tabs>
          <w:tab w:val="clear" w:pos="0"/>
          <w:tab w:val="left" w:pos="709"/>
        </w:tabs>
        <w:ind w:left="709" w:firstLine="0"/>
        <w:rPr>
          <w:rFonts w:asciiTheme="minorHAnsi" w:hAnsiTheme="minorHAnsi" w:cstheme="minorHAnsi"/>
          <w:vanish/>
          <w:specVanish/>
        </w:rPr>
      </w:pPr>
      <w:r w:rsidRPr="009B7DFE">
        <w:rPr>
          <w:rStyle w:val="Heading4Char"/>
          <w:rFonts w:asciiTheme="minorHAnsi" w:hAnsiTheme="minorHAnsi" w:cstheme="minorHAnsi"/>
        </w:rPr>
        <w:t xml:space="preserve"> </w:t>
      </w:r>
      <w:r w:rsidRPr="009B7DFE">
        <w:rPr>
          <w:rFonts w:asciiTheme="minorHAnsi" w:hAnsiTheme="minorHAnsi" w:cstheme="minorHAnsi"/>
        </w:rPr>
        <w:t xml:space="preserve">Proposed list of payments to be tabled at the meeting for approval </w:t>
      </w:r>
      <w:r w:rsidRPr="009B7DFE">
        <w:rPr>
          <w:rFonts w:asciiTheme="minorHAnsi" w:hAnsiTheme="minorHAnsi" w:cstheme="minorHAnsi"/>
          <w:b w:val="0"/>
          <w:bCs/>
        </w:rPr>
        <w:t>-</w:t>
      </w:r>
      <w:r w:rsidRPr="009B7DFE">
        <w:rPr>
          <w:rFonts w:asciiTheme="minorHAnsi" w:hAnsiTheme="minorHAnsi" w:cstheme="minorHAnsi"/>
        </w:rPr>
        <w:t xml:space="preserve"> </w:t>
      </w:r>
    </w:p>
    <w:p w14:paraId="51B8F060" w14:textId="50392CB1" w:rsidR="00652F5B" w:rsidRDefault="00652F5B" w:rsidP="00CB5F5A">
      <w:pPr>
        <w:tabs>
          <w:tab w:val="clear" w:pos="0"/>
          <w:tab w:val="left" w:pos="709"/>
        </w:tabs>
        <w:ind w:left="709"/>
        <w:rPr>
          <w:rFonts w:cstheme="minorHAnsi"/>
        </w:rPr>
      </w:pPr>
      <w:r w:rsidRPr="009B7DFE">
        <w:rPr>
          <w:rFonts w:cstheme="minorHAnsi"/>
        </w:rPr>
        <w:t xml:space="preserve">Payments for signature by </w:t>
      </w:r>
      <w:r w:rsidR="00CA45F4">
        <w:rPr>
          <w:rFonts w:cstheme="minorHAnsi"/>
        </w:rPr>
        <w:t xml:space="preserve">the </w:t>
      </w:r>
      <w:r w:rsidR="008D1666">
        <w:rPr>
          <w:rFonts w:cstheme="minorHAnsi"/>
        </w:rPr>
        <w:tab/>
        <w:t xml:space="preserve"> </w:t>
      </w:r>
      <w:r w:rsidR="008D1666">
        <w:rPr>
          <w:rFonts w:cstheme="minorHAnsi"/>
        </w:rPr>
        <w:tab/>
        <w:t xml:space="preserve"> </w:t>
      </w:r>
      <w:r w:rsidR="006C6E9D">
        <w:rPr>
          <w:rFonts w:cstheme="minorHAnsi"/>
        </w:rPr>
        <w:tab/>
        <w:t xml:space="preserve"> </w:t>
      </w:r>
      <w:r w:rsidR="00CA45F4">
        <w:rPr>
          <w:rFonts w:cstheme="minorHAnsi"/>
        </w:rPr>
        <w:t>Chairman of the meeting.</w:t>
      </w:r>
    </w:p>
    <w:p w14:paraId="3BEF7339" w14:textId="4A532EBC" w:rsidR="001F22AE" w:rsidRPr="00D24E24" w:rsidRDefault="006179A0" w:rsidP="00CB5F5A">
      <w:pPr>
        <w:pStyle w:val="Heading4"/>
        <w:ind w:left="709" w:firstLine="0"/>
        <w:rPr>
          <w:vanish/>
          <w:specVanish/>
        </w:rPr>
      </w:pPr>
      <w:r>
        <w:t xml:space="preserve"> </w:t>
      </w:r>
      <w:r w:rsidR="000005EF">
        <w:t>FLGCA</w:t>
      </w:r>
      <w:r w:rsidR="001F22AE">
        <w:t xml:space="preserve"> </w:t>
      </w:r>
      <w:r w:rsidR="000005EF">
        <w:t xml:space="preserve">– The Coronation of </w:t>
      </w:r>
      <w:r w:rsidR="001F22AE">
        <w:t>King</w:t>
      </w:r>
      <w:r w:rsidR="000005EF">
        <w:t xml:space="preserve"> Charles III </w:t>
      </w:r>
    </w:p>
    <w:p w14:paraId="6BD38FD2" w14:textId="124304EA" w:rsidR="001F22AE" w:rsidRDefault="000005EF" w:rsidP="00CB5F5A">
      <w:pPr>
        <w:tabs>
          <w:tab w:val="left" w:pos="426"/>
        </w:tabs>
        <w:ind w:left="709"/>
      </w:pPr>
      <w:r>
        <w:t>- Commemorative Event</w:t>
      </w:r>
      <w:r w:rsidR="001F22AE">
        <w:t xml:space="preserve">- The FLGCA (Fairlands, Liddington </w:t>
      </w:r>
      <w:r>
        <w:tab/>
      </w:r>
      <w:r>
        <w:tab/>
        <w:t xml:space="preserve"> </w:t>
      </w:r>
      <w:r w:rsidR="001F22AE">
        <w:t xml:space="preserve">Hall and Gravetts Lane Community Association) has applied for a grant of £400 towards their </w:t>
      </w:r>
      <w:r>
        <w:tab/>
      </w:r>
      <w:r>
        <w:tab/>
      </w:r>
      <w:r>
        <w:tab/>
        <w:t xml:space="preserve"> </w:t>
      </w:r>
      <w:r>
        <w:tab/>
        <w:t xml:space="preserve"> </w:t>
      </w:r>
      <w:r w:rsidR="001F22AE">
        <w:t>Coronation event.   To consider the request.</w:t>
      </w:r>
    </w:p>
    <w:p w14:paraId="0F776034" w14:textId="77777777" w:rsidR="000A03A8" w:rsidRPr="000A03A8" w:rsidRDefault="0017521A" w:rsidP="00CB5F5A">
      <w:pPr>
        <w:pStyle w:val="Heading4"/>
        <w:ind w:left="709" w:firstLine="0"/>
        <w:rPr>
          <w:vanish/>
          <w:specVanish/>
        </w:rPr>
      </w:pPr>
      <w:r>
        <w:t>Tree surgery required across the Parish – Minimum cost £4,680 &amp; VAT</w:t>
      </w:r>
    </w:p>
    <w:p w14:paraId="7F835862" w14:textId="0FE3E1B2" w:rsidR="00D24E24" w:rsidRDefault="0017521A" w:rsidP="00CB5F5A">
      <w:pPr>
        <w:ind w:left="709"/>
      </w:pPr>
      <w:r>
        <w:t xml:space="preserve"> </w:t>
      </w:r>
      <w:r w:rsidR="000A03A8">
        <w:t xml:space="preserve">- To receive the four quotations </w:t>
      </w:r>
      <w:r w:rsidR="00CB5F5A">
        <w:tab/>
      </w:r>
      <w:r w:rsidR="00CB5F5A">
        <w:tab/>
        <w:t xml:space="preserve"> </w:t>
      </w:r>
      <w:r w:rsidR="000A03A8">
        <w:t>and to approve the best value quotation.</w:t>
      </w:r>
    </w:p>
    <w:p w14:paraId="538970EE" w14:textId="468C6C9A" w:rsidR="005C1603" w:rsidRPr="00CC0E8B" w:rsidRDefault="005C1603" w:rsidP="00CB5F5A">
      <w:pPr>
        <w:pStyle w:val="Heading4"/>
        <w:ind w:left="709" w:firstLine="0"/>
        <w:rPr>
          <w:vanish/>
          <w:specVanish/>
        </w:rPr>
      </w:pPr>
      <w:r>
        <w:t xml:space="preserve"> Grant Aid application – Wood Street Village Maypole Dan</w:t>
      </w:r>
      <w:r w:rsidR="00563622">
        <w:t>cers</w:t>
      </w:r>
    </w:p>
    <w:p w14:paraId="712C0CA3" w14:textId="67D3CA29" w:rsidR="00563622" w:rsidRPr="00563622" w:rsidRDefault="00CC0E8B" w:rsidP="00CB5F5A">
      <w:pPr>
        <w:ind w:left="709"/>
      </w:pPr>
      <w:r>
        <w:t xml:space="preserve"> - </w:t>
      </w:r>
      <w:r w:rsidR="00563622">
        <w:t>Application for a grant of £176</w:t>
      </w:r>
      <w:r>
        <w:t xml:space="preserve"> to </w:t>
      </w:r>
      <w:r w:rsidR="00CB5F5A">
        <w:tab/>
      </w:r>
      <w:r w:rsidR="00CB5F5A">
        <w:tab/>
      </w:r>
      <w:r w:rsidR="00CB5F5A">
        <w:tab/>
        <w:t xml:space="preserve"> </w:t>
      </w:r>
      <w:r>
        <w:t>purchase</w:t>
      </w:r>
      <w:r w:rsidR="00CB5F5A">
        <w:t xml:space="preserve"> </w:t>
      </w:r>
      <w:r>
        <w:t>long-sleeve sweatshirts for the children – To consider the request.</w:t>
      </w:r>
    </w:p>
    <w:p w14:paraId="6C5892E2" w14:textId="3B47EB4A" w:rsidR="00B52033" w:rsidRPr="00D166EC" w:rsidRDefault="00476919" w:rsidP="00CB5F5A">
      <w:pPr>
        <w:pStyle w:val="Heading4"/>
        <w:ind w:left="709" w:firstLine="0"/>
        <w:rPr>
          <w:vanish/>
          <w:specVanish/>
        </w:rPr>
      </w:pPr>
      <w:r>
        <w:t xml:space="preserve"> </w:t>
      </w:r>
      <w:r w:rsidR="00B52033">
        <w:t xml:space="preserve">Christmas trees illuminations – Perry Hill Green - </w:t>
      </w:r>
    </w:p>
    <w:p w14:paraId="030E4CA1" w14:textId="511A4070" w:rsidR="00B52033" w:rsidRDefault="00D166EC" w:rsidP="00CB5F5A">
      <w:pPr>
        <w:ind w:left="709"/>
      </w:pPr>
      <w:r>
        <w:t xml:space="preserve"> </w:t>
      </w:r>
      <w:r w:rsidR="00B52033">
        <w:t xml:space="preserve">It will be necessary to </w:t>
      </w:r>
      <w:r w:rsidR="00406B03">
        <w:t>un</w:t>
      </w:r>
      <w:r w:rsidR="00B52033">
        <w:t xml:space="preserve">wrap and rewrap some of </w:t>
      </w:r>
      <w:r w:rsidR="00CB5F5A">
        <w:tab/>
      </w:r>
      <w:r w:rsidR="00CB5F5A">
        <w:tab/>
        <w:t xml:space="preserve"> </w:t>
      </w:r>
      <w:r w:rsidR="00B52033">
        <w:t>the horse chestnut trees to facilitate additional tree surgery</w:t>
      </w:r>
      <w:r>
        <w:t xml:space="preserve"> - To decide action.</w:t>
      </w:r>
    </w:p>
    <w:p w14:paraId="101807C6" w14:textId="77777777" w:rsidR="00E6014C" w:rsidRPr="00E6014C" w:rsidRDefault="00733FE1" w:rsidP="00733FE1">
      <w:pPr>
        <w:pStyle w:val="Heading4"/>
        <w:rPr>
          <w:vanish/>
          <w:specVanish/>
        </w:rPr>
      </w:pPr>
      <w:r>
        <w:tab/>
        <w:t xml:space="preserve"> </w:t>
      </w:r>
      <w:r w:rsidR="00D133CB">
        <w:t>Adopted phone box – Frog Grove Lane</w:t>
      </w:r>
    </w:p>
    <w:p w14:paraId="19B6D167" w14:textId="79406719" w:rsidR="00733FE1" w:rsidRDefault="00D133CB" w:rsidP="00E6014C">
      <w:r>
        <w:t xml:space="preserve"> – To consider meeting the replacement window costs – Total </w:t>
      </w:r>
      <w:r w:rsidR="00E6014C">
        <w:tab/>
        <w:t xml:space="preserve"> </w:t>
      </w:r>
      <w:r w:rsidR="00E6014C">
        <w:tab/>
        <w:t xml:space="preserve"> </w:t>
      </w:r>
      <w:r>
        <w:t>sum £56</w:t>
      </w:r>
      <w:r w:rsidR="00E6014C">
        <w:t>.98</w:t>
      </w:r>
    </w:p>
    <w:p w14:paraId="23918D84" w14:textId="77777777" w:rsidR="001E7F02" w:rsidRDefault="001E7F02" w:rsidP="001F22AE">
      <w:pPr>
        <w:tabs>
          <w:tab w:val="left" w:pos="426"/>
        </w:tabs>
        <w:ind w:left="426" w:hanging="426"/>
      </w:pPr>
    </w:p>
    <w:p w14:paraId="6F912D48" w14:textId="468E26D6" w:rsidR="00853639" w:rsidRPr="00EE0D5D" w:rsidRDefault="0097410F" w:rsidP="00724109">
      <w:pPr>
        <w:pStyle w:val="Heading3"/>
        <w:rPr>
          <w:vanish/>
          <w:specVanish/>
        </w:rPr>
      </w:pPr>
      <w:r>
        <w:t xml:space="preserve"> </w:t>
      </w:r>
      <w:r w:rsidR="00C33CD4">
        <w:tab/>
        <w:t>W</w:t>
      </w:r>
      <w:r w:rsidR="00B67455">
        <w:t>atering of trees supplied by Surrey County Council</w:t>
      </w:r>
      <w:r w:rsidR="00853639">
        <w:t xml:space="preserve"> in Harry’s Meadow</w:t>
      </w:r>
    </w:p>
    <w:p w14:paraId="14C2BD7A" w14:textId="77777777" w:rsidR="0097410F" w:rsidRDefault="00B67455" w:rsidP="00853639">
      <w:r>
        <w:t xml:space="preserve"> – </w:t>
      </w:r>
      <w:r w:rsidR="00EE0D5D">
        <w:t>T</w:t>
      </w:r>
      <w:r>
        <w:t xml:space="preserve">o consider the various options </w:t>
      </w:r>
      <w:r w:rsidR="0097410F">
        <w:t xml:space="preserve"> </w:t>
      </w:r>
    </w:p>
    <w:p w14:paraId="52D4C216" w14:textId="6D9AF6B6" w:rsidR="00B67455" w:rsidRDefault="0097410F" w:rsidP="00B67455">
      <w:r>
        <w:rPr>
          <w:rFonts w:eastAsiaTheme="majorEastAsia" w:cstheme="minorHAnsi"/>
          <w:b/>
          <w:bCs/>
          <w:color w:val="000000" w:themeColor="text1"/>
          <w:szCs w:val="24"/>
        </w:rPr>
        <w:tab/>
        <w:t xml:space="preserve">    </w:t>
      </w:r>
      <w:r w:rsidR="00B67455">
        <w:t>and to decide action, if any.</w:t>
      </w:r>
    </w:p>
    <w:p w14:paraId="72FD5465" w14:textId="77777777" w:rsidR="003E4A28" w:rsidRDefault="003E4A28" w:rsidP="00B67455"/>
    <w:p w14:paraId="579A1203" w14:textId="7077D291" w:rsidR="002334DC" w:rsidRPr="009F3630" w:rsidRDefault="00DB1D5A" w:rsidP="00724109">
      <w:pPr>
        <w:pStyle w:val="Heading3"/>
        <w:rPr>
          <w:vanish/>
          <w:specVanish/>
        </w:rPr>
      </w:pPr>
      <w:r>
        <w:tab/>
      </w:r>
      <w:r w:rsidR="002334DC">
        <w:t>Wood Street Knoll – SANG</w:t>
      </w:r>
    </w:p>
    <w:p w14:paraId="77FA0F6D" w14:textId="51F10599" w:rsidR="002334DC" w:rsidRDefault="002334DC" w:rsidP="002334DC">
      <w:r>
        <w:t xml:space="preserve"> – To seek a progress report from Guildford Borough Council/The Land Trust – </w:t>
      </w:r>
    </w:p>
    <w:p w14:paraId="4CB1E29E" w14:textId="351502EC" w:rsidR="002334DC" w:rsidRDefault="002334DC" w:rsidP="002334DC">
      <w:r>
        <w:rPr>
          <w:rFonts w:eastAsiaTheme="majorEastAsia" w:cstheme="minorHAnsi"/>
          <w:b/>
          <w:bCs/>
          <w:color w:val="000000" w:themeColor="text1"/>
          <w:szCs w:val="24"/>
        </w:rPr>
        <w:tab/>
        <w:t xml:space="preserve">   </w:t>
      </w:r>
      <w:r w:rsidR="00724109">
        <w:rPr>
          <w:rFonts w:eastAsiaTheme="majorEastAsia" w:cstheme="minorHAnsi"/>
          <w:b/>
          <w:bCs/>
          <w:color w:val="000000" w:themeColor="text1"/>
          <w:szCs w:val="24"/>
        </w:rPr>
        <w:t xml:space="preserve"> </w:t>
      </w:r>
      <w:r w:rsidRPr="00FF090C">
        <w:t>Cllr J Messinger</w:t>
      </w:r>
      <w:r w:rsidR="00947A1A">
        <w:t>.</w:t>
      </w:r>
    </w:p>
    <w:p w14:paraId="021DF613" w14:textId="5275DE50" w:rsidR="00467A4D" w:rsidRDefault="00467A4D" w:rsidP="002334DC"/>
    <w:p w14:paraId="0EDE91BD" w14:textId="789D2FDA" w:rsidR="00467A4D" w:rsidRPr="00103FD8" w:rsidRDefault="00467A4D" w:rsidP="00467A4D">
      <w:pPr>
        <w:pStyle w:val="Heading3"/>
        <w:rPr>
          <w:vanish/>
          <w:specVanish/>
        </w:rPr>
      </w:pPr>
      <w:r>
        <w:tab/>
        <w:t xml:space="preserve">Memorial bench – the late John Gunner </w:t>
      </w:r>
    </w:p>
    <w:p w14:paraId="0F3B42F2" w14:textId="648BA770" w:rsidR="00EE46B4" w:rsidRPr="00EE46B4" w:rsidRDefault="00103FD8" w:rsidP="00EE46B4">
      <w:r>
        <w:t xml:space="preserve">- </w:t>
      </w:r>
      <w:r w:rsidR="00EE46B4">
        <w:t xml:space="preserve">To reconsider the design of the bench based on feedback from the </w:t>
      </w:r>
      <w:r>
        <w:tab/>
      </w:r>
      <w:r w:rsidR="00EE46B4">
        <w:t>family and the WSVA and possibly cost implications.</w:t>
      </w:r>
    </w:p>
    <w:p w14:paraId="1F945FE1" w14:textId="77777777" w:rsidR="00947A1A" w:rsidRDefault="00947A1A" w:rsidP="002334DC"/>
    <w:p w14:paraId="33FB96F3" w14:textId="11B908AB" w:rsidR="00B5633A" w:rsidRPr="00B5633A" w:rsidRDefault="00724109" w:rsidP="00724109">
      <w:pPr>
        <w:pStyle w:val="Heading3"/>
        <w:rPr>
          <w:vanish/>
          <w:shd w:val="clear" w:color="auto" w:fill="FFFFFF"/>
          <w:specVanish/>
        </w:rPr>
      </w:pPr>
      <w:r>
        <w:rPr>
          <w:shd w:val="clear" w:color="auto" w:fill="FFFFFF"/>
        </w:rPr>
        <w:tab/>
      </w:r>
      <w:r w:rsidR="005A2766">
        <w:rPr>
          <w:shd w:val="clear" w:color="auto" w:fill="FFFFFF"/>
        </w:rPr>
        <w:t xml:space="preserve">Public consultation by the governing body of the Federation of Wood Street Infant School and Worplesdon </w:t>
      </w:r>
      <w:r>
        <w:rPr>
          <w:shd w:val="clear" w:color="auto" w:fill="FFFFFF"/>
        </w:rPr>
        <w:tab/>
      </w:r>
      <w:r w:rsidR="005A2766">
        <w:rPr>
          <w:shd w:val="clear" w:color="auto" w:fill="FFFFFF"/>
        </w:rPr>
        <w:t>Primary School</w:t>
      </w:r>
      <w:r w:rsidR="000505B5">
        <w:rPr>
          <w:shd w:val="clear" w:color="auto" w:fill="FFFFFF"/>
        </w:rPr>
        <w:t xml:space="preserve"> </w:t>
      </w:r>
    </w:p>
    <w:p w14:paraId="1BB269C9" w14:textId="1FB78CBE" w:rsidR="00B5633A" w:rsidRPr="00B5633A" w:rsidRDefault="00B5633A" w:rsidP="00B5633A">
      <w:pPr>
        <w:rPr>
          <w:vanish/>
          <w:specVanish/>
        </w:rPr>
      </w:pPr>
    </w:p>
    <w:p w14:paraId="70FB0753" w14:textId="028E50CE" w:rsidR="005A2766" w:rsidRDefault="00B5633A" w:rsidP="00B5633A">
      <w:pPr>
        <w:rPr>
          <w:shd w:val="clear" w:color="auto" w:fill="FFFFFF"/>
        </w:rPr>
      </w:pPr>
      <w:r>
        <w:t>-</w:t>
      </w:r>
      <w:r w:rsidR="000505B5" w:rsidRPr="00B5633A">
        <w:t xml:space="preserve"> To ratify the Council’s decision to make no comment regarding the proposal to consult about </w:t>
      </w:r>
      <w:r w:rsidR="00724109">
        <w:tab/>
      </w:r>
      <w:r w:rsidR="000505B5" w:rsidRPr="00B5633A">
        <w:t xml:space="preserve">a possible </w:t>
      </w:r>
      <w:r w:rsidRPr="00B5633A">
        <w:t>pre-school being created at Wood Street Infant School</w:t>
      </w:r>
      <w:r>
        <w:rPr>
          <w:shd w:val="clear" w:color="auto" w:fill="FFFFFF"/>
        </w:rPr>
        <w:t>.</w:t>
      </w:r>
    </w:p>
    <w:p w14:paraId="5CF5464E" w14:textId="77777777" w:rsidR="002334DC" w:rsidRPr="00B67455" w:rsidRDefault="002334DC" w:rsidP="00B67455"/>
    <w:p w14:paraId="3EEA7FAC" w14:textId="28BEA9A8" w:rsidR="00652F5B" w:rsidRPr="00CC6864" w:rsidRDefault="00724109" w:rsidP="00724109">
      <w:pPr>
        <w:pStyle w:val="Heading3"/>
      </w:pPr>
      <w:r>
        <w:tab/>
      </w:r>
      <w:r w:rsidR="00652F5B" w:rsidRPr="00CC6864">
        <w:t xml:space="preserve">Date of next </w:t>
      </w:r>
      <w:r w:rsidR="00652F5B">
        <w:t>Planning/General Purposes and Finance Committee</w:t>
      </w:r>
      <w:r w:rsidR="00652F5B" w:rsidRPr="00CC6864">
        <w:t xml:space="preserve"> meeting –</w:t>
      </w:r>
      <w:r w:rsidR="00652F5B">
        <w:t xml:space="preserve"> </w:t>
      </w:r>
      <w:r w:rsidR="00BA2BEE">
        <w:t>8 June</w:t>
      </w:r>
      <w:r w:rsidR="00493B12">
        <w:t xml:space="preserve"> </w:t>
      </w:r>
      <w:r w:rsidR="005B056F">
        <w:t>2023</w:t>
      </w:r>
      <w:r w:rsidR="00652F5B" w:rsidRPr="00CC6864">
        <w:t>.</w:t>
      </w:r>
    </w:p>
    <w:p w14:paraId="4530B96F" w14:textId="77777777" w:rsidR="00652F5B" w:rsidRPr="00CC4F32" w:rsidRDefault="00652F5B" w:rsidP="00652F5B">
      <w:pPr>
        <w:ind w:left="567" w:hanging="567"/>
        <w:rPr>
          <w:rFonts w:cstheme="minorHAnsi"/>
          <w:b/>
          <w:bCs/>
          <w:color w:val="000000" w:themeColor="text1"/>
        </w:rPr>
      </w:pPr>
    </w:p>
    <w:p w14:paraId="585147FA" w14:textId="74D86B3B" w:rsidR="0001081F" w:rsidRDefault="00652F5B" w:rsidP="00B70FE7">
      <w:pPr>
        <w:tabs>
          <w:tab w:val="left" w:pos="1380"/>
        </w:tabs>
        <w:ind w:left="567" w:hanging="567"/>
      </w:pPr>
      <w:r w:rsidRPr="00CC4F32">
        <w:rPr>
          <w:rFonts w:cstheme="minorHAnsi"/>
          <w:b/>
          <w:bCs/>
          <w:color w:val="000000" w:themeColor="text1"/>
        </w:rPr>
        <w:tab/>
      </w:r>
    </w:p>
    <w:sectPr w:rsidR="0001081F" w:rsidSect="005272D0">
      <w:footerReference w:type="default" r:id="rId24"/>
      <w:pgSz w:w="11906" w:h="16838"/>
      <w:pgMar w:top="1418"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AF49" w14:textId="77777777" w:rsidR="00CD063D" w:rsidRDefault="00CD063D">
      <w:r>
        <w:separator/>
      </w:r>
    </w:p>
  </w:endnote>
  <w:endnote w:type="continuationSeparator" w:id="0">
    <w:p w14:paraId="505D1EA9" w14:textId="77777777" w:rsidR="00CD063D" w:rsidRDefault="00CD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A1B5" w14:textId="77777777" w:rsidR="00AF31C1" w:rsidRPr="00AF31C1" w:rsidRDefault="001215E6">
    <w:pPr>
      <w:pStyle w:val="Footer"/>
      <w:jc w:val="center"/>
    </w:pPr>
    <w:r w:rsidRPr="00AF31C1">
      <w:t xml:space="preserve">Page </w:t>
    </w:r>
    <w:r w:rsidRPr="00AF31C1">
      <w:fldChar w:fldCharType="begin"/>
    </w:r>
    <w:r w:rsidRPr="00AF31C1">
      <w:instrText xml:space="preserve"> PAGE  \* Arabic  \* MERGEFORMAT </w:instrText>
    </w:r>
    <w:r w:rsidRPr="00AF31C1">
      <w:fldChar w:fldCharType="separate"/>
    </w:r>
    <w:r w:rsidRPr="00AF31C1">
      <w:rPr>
        <w:noProof/>
      </w:rPr>
      <w:t>2</w:t>
    </w:r>
    <w:r w:rsidRPr="00AF31C1">
      <w:fldChar w:fldCharType="end"/>
    </w:r>
    <w:r w:rsidRPr="00AF31C1">
      <w:t xml:space="preserve"> of </w:t>
    </w:r>
    <w:fldSimple w:instr=" NUMPAGES  \* Arabic  \* MERGEFORMAT ">
      <w:r w:rsidRPr="00AF31C1">
        <w:rPr>
          <w:noProof/>
        </w:rPr>
        <w:t>2</w:t>
      </w:r>
    </w:fldSimple>
  </w:p>
  <w:p w14:paraId="79E47458" w14:textId="77777777" w:rsidR="005C4B8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789D" w14:textId="77777777" w:rsidR="00CD063D" w:rsidRDefault="00CD063D">
      <w:r>
        <w:separator/>
      </w:r>
    </w:p>
  </w:footnote>
  <w:footnote w:type="continuationSeparator" w:id="0">
    <w:p w14:paraId="1C545E28" w14:textId="77777777" w:rsidR="00CD063D" w:rsidRDefault="00CD0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076C0"/>
    <w:multiLevelType w:val="hybridMultilevel"/>
    <w:tmpl w:val="2B420FCC"/>
    <w:lvl w:ilvl="0" w:tplc="E1E000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B0A2DB4"/>
    <w:multiLevelType w:val="hybridMultilevel"/>
    <w:tmpl w:val="CD56EFE8"/>
    <w:lvl w:ilvl="0" w:tplc="30D6F97A">
      <w:start w:val="1"/>
      <w:numFmt w:val="lowerLetter"/>
      <w:pStyle w:val="Heading4"/>
      <w:lvlText w:val="%1)"/>
      <w:lvlJc w:val="left"/>
      <w:pPr>
        <w:ind w:left="1070" w:hanging="360"/>
      </w:pPr>
      <w:rPr>
        <w:rFonts w:asciiTheme="minorHAnsi" w:eastAsiaTheme="majorEastAsia" w:hAnsiTheme="minorHAnsi" w:cstheme="minorHAnsi" w:hint="default"/>
        <w:b/>
        <w:bCs w:val="0"/>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BF769E"/>
    <w:multiLevelType w:val="hybridMultilevel"/>
    <w:tmpl w:val="CBC4B316"/>
    <w:lvl w:ilvl="0" w:tplc="D63A20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9B1843"/>
    <w:multiLevelType w:val="multilevel"/>
    <w:tmpl w:val="ABCE71BC"/>
    <w:lvl w:ilvl="0">
      <w:start w:val="1"/>
      <w:numFmt w:val="decimal"/>
      <w:pStyle w:val="Heading3"/>
      <w:lvlText w:val="%1."/>
      <w:lvlJc w:val="left"/>
      <w:pPr>
        <w:tabs>
          <w:tab w:val="num" w:pos="720"/>
        </w:tabs>
        <w:ind w:left="720" w:hanging="720"/>
      </w:pPr>
      <w:rPr>
        <w:b/>
        <w:bCs/>
        <w:color w:val="000000" w:themeColor="tex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1A5210E"/>
    <w:multiLevelType w:val="hybridMultilevel"/>
    <w:tmpl w:val="009CB576"/>
    <w:lvl w:ilvl="0" w:tplc="55787344">
      <w:start w:val="1"/>
      <w:numFmt w:val="decimal"/>
      <w:lvlText w:val="%1."/>
      <w:lvlJc w:val="left"/>
      <w:pPr>
        <w:ind w:left="4330" w:hanging="360"/>
      </w:pPr>
      <w:rPr>
        <w:rFonts w:asciiTheme="minorHAnsi" w:eastAsia="Times New Roman" w:hAnsiTheme="minorHAnsi" w:cstheme="minorHAnsi"/>
        <w:b/>
        <w:bCs/>
      </w:rPr>
    </w:lvl>
    <w:lvl w:ilvl="1" w:tplc="0D3C063C">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B123C8"/>
    <w:multiLevelType w:val="hybridMultilevel"/>
    <w:tmpl w:val="BC5CB2DE"/>
    <w:lvl w:ilvl="0" w:tplc="E9309D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85425893">
    <w:abstractNumId w:val="3"/>
  </w:num>
  <w:num w:numId="2" w16cid:durableId="1971737595">
    <w:abstractNumId w:val="1"/>
  </w:num>
  <w:num w:numId="3" w16cid:durableId="2013531752">
    <w:abstractNumId w:val="5"/>
  </w:num>
  <w:num w:numId="4" w16cid:durableId="675419663">
    <w:abstractNumId w:val="0"/>
  </w:num>
  <w:num w:numId="5" w16cid:durableId="460149122">
    <w:abstractNumId w:val="2"/>
  </w:num>
  <w:num w:numId="6" w16cid:durableId="967471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5B"/>
    <w:rsid w:val="000005EF"/>
    <w:rsid w:val="0000588F"/>
    <w:rsid w:val="00006FB7"/>
    <w:rsid w:val="0001081F"/>
    <w:rsid w:val="000108FD"/>
    <w:rsid w:val="00011CA6"/>
    <w:rsid w:val="00013E88"/>
    <w:rsid w:val="00037663"/>
    <w:rsid w:val="00037CF2"/>
    <w:rsid w:val="00041504"/>
    <w:rsid w:val="000505B5"/>
    <w:rsid w:val="000525D5"/>
    <w:rsid w:val="000610D0"/>
    <w:rsid w:val="00074B38"/>
    <w:rsid w:val="00077432"/>
    <w:rsid w:val="00084412"/>
    <w:rsid w:val="000A03A8"/>
    <w:rsid w:val="000B0D58"/>
    <w:rsid w:val="000C218E"/>
    <w:rsid w:val="000D1B1C"/>
    <w:rsid w:val="000E7A49"/>
    <w:rsid w:val="000F14EA"/>
    <w:rsid w:val="000F16FE"/>
    <w:rsid w:val="000F6E1D"/>
    <w:rsid w:val="00103FD8"/>
    <w:rsid w:val="00107C5B"/>
    <w:rsid w:val="0011396D"/>
    <w:rsid w:val="0012045E"/>
    <w:rsid w:val="001215E6"/>
    <w:rsid w:val="0015168F"/>
    <w:rsid w:val="00152A87"/>
    <w:rsid w:val="00153F11"/>
    <w:rsid w:val="001562D4"/>
    <w:rsid w:val="00165DDF"/>
    <w:rsid w:val="001736FA"/>
    <w:rsid w:val="0017521A"/>
    <w:rsid w:val="00177880"/>
    <w:rsid w:val="0018330F"/>
    <w:rsid w:val="00185555"/>
    <w:rsid w:val="001870B2"/>
    <w:rsid w:val="001877DC"/>
    <w:rsid w:val="001A01AC"/>
    <w:rsid w:val="001A1154"/>
    <w:rsid w:val="001C0DC0"/>
    <w:rsid w:val="001E5BC4"/>
    <w:rsid w:val="001E7F02"/>
    <w:rsid w:val="001F22AE"/>
    <w:rsid w:val="001F5732"/>
    <w:rsid w:val="00200CE9"/>
    <w:rsid w:val="00200F46"/>
    <w:rsid w:val="0020357A"/>
    <w:rsid w:val="0022104E"/>
    <w:rsid w:val="00221766"/>
    <w:rsid w:val="002223F4"/>
    <w:rsid w:val="00223C54"/>
    <w:rsid w:val="002325BC"/>
    <w:rsid w:val="002334DC"/>
    <w:rsid w:val="0025060C"/>
    <w:rsid w:val="00250791"/>
    <w:rsid w:val="00251460"/>
    <w:rsid w:val="002558EA"/>
    <w:rsid w:val="00261441"/>
    <w:rsid w:val="002737D9"/>
    <w:rsid w:val="002803E3"/>
    <w:rsid w:val="002804B5"/>
    <w:rsid w:val="00283642"/>
    <w:rsid w:val="0028795F"/>
    <w:rsid w:val="002918FF"/>
    <w:rsid w:val="00295491"/>
    <w:rsid w:val="002A0597"/>
    <w:rsid w:val="002A6117"/>
    <w:rsid w:val="002A63A5"/>
    <w:rsid w:val="002A6AA6"/>
    <w:rsid w:val="002A79B0"/>
    <w:rsid w:val="002B6F80"/>
    <w:rsid w:val="002D7F17"/>
    <w:rsid w:val="002E7EFA"/>
    <w:rsid w:val="00300863"/>
    <w:rsid w:val="0030308F"/>
    <w:rsid w:val="00311C86"/>
    <w:rsid w:val="00323339"/>
    <w:rsid w:val="00334E30"/>
    <w:rsid w:val="0034530B"/>
    <w:rsid w:val="00350449"/>
    <w:rsid w:val="00350834"/>
    <w:rsid w:val="00350E2B"/>
    <w:rsid w:val="00356E05"/>
    <w:rsid w:val="00357032"/>
    <w:rsid w:val="0036314B"/>
    <w:rsid w:val="00365E81"/>
    <w:rsid w:val="00366A5D"/>
    <w:rsid w:val="00371130"/>
    <w:rsid w:val="00371611"/>
    <w:rsid w:val="003743C5"/>
    <w:rsid w:val="00387B64"/>
    <w:rsid w:val="00393827"/>
    <w:rsid w:val="003961F9"/>
    <w:rsid w:val="003B39C9"/>
    <w:rsid w:val="003C33E7"/>
    <w:rsid w:val="003C5842"/>
    <w:rsid w:val="003C7399"/>
    <w:rsid w:val="003D2DB0"/>
    <w:rsid w:val="003D59F2"/>
    <w:rsid w:val="003D7177"/>
    <w:rsid w:val="003E4A28"/>
    <w:rsid w:val="003E5B9C"/>
    <w:rsid w:val="003F10A4"/>
    <w:rsid w:val="00406B03"/>
    <w:rsid w:val="00407C85"/>
    <w:rsid w:val="0042131A"/>
    <w:rsid w:val="004249EE"/>
    <w:rsid w:val="00425060"/>
    <w:rsid w:val="00432102"/>
    <w:rsid w:val="00434C6A"/>
    <w:rsid w:val="0043655D"/>
    <w:rsid w:val="00441A5C"/>
    <w:rsid w:val="00444A44"/>
    <w:rsid w:val="00460CFA"/>
    <w:rsid w:val="00467A4D"/>
    <w:rsid w:val="00476919"/>
    <w:rsid w:val="00493B12"/>
    <w:rsid w:val="00495744"/>
    <w:rsid w:val="004A27F5"/>
    <w:rsid w:val="004A6005"/>
    <w:rsid w:val="004B546C"/>
    <w:rsid w:val="004B645B"/>
    <w:rsid w:val="004C1346"/>
    <w:rsid w:val="004C3115"/>
    <w:rsid w:val="004D3A88"/>
    <w:rsid w:val="004E4AEA"/>
    <w:rsid w:val="004F10C5"/>
    <w:rsid w:val="00500F5E"/>
    <w:rsid w:val="005053B5"/>
    <w:rsid w:val="005239BC"/>
    <w:rsid w:val="00525906"/>
    <w:rsid w:val="005272D0"/>
    <w:rsid w:val="00534771"/>
    <w:rsid w:val="00535196"/>
    <w:rsid w:val="00540522"/>
    <w:rsid w:val="00544159"/>
    <w:rsid w:val="00551683"/>
    <w:rsid w:val="00557019"/>
    <w:rsid w:val="00561DE7"/>
    <w:rsid w:val="00563622"/>
    <w:rsid w:val="00564AA3"/>
    <w:rsid w:val="0056550E"/>
    <w:rsid w:val="00574A1B"/>
    <w:rsid w:val="005769C5"/>
    <w:rsid w:val="0059008B"/>
    <w:rsid w:val="00592CA0"/>
    <w:rsid w:val="00597E27"/>
    <w:rsid w:val="00597E29"/>
    <w:rsid w:val="005A2766"/>
    <w:rsid w:val="005A32E9"/>
    <w:rsid w:val="005B056F"/>
    <w:rsid w:val="005B12D2"/>
    <w:rsid w:val="005C1603"/>
    <w:rsid w:val="005C40A9"/>
    <w:rsid w:val="005C79AF"/>
    <w:rsid w:val="005D01AF"/>
    <w:rsid w:val="005D1617"/>
    <w:rsid w:val="005D208D"/>
    <w:rsid w:val="005D24F0"/>
    <w:rsid w:val="005D5BF2"/>
    <w:rsid w:val="005D6900"/>
    <w:rsid w:val="005D6FF0"/>
    <w:rsid w:val="005E19C5"/>
    <w:rsid w:val="005E509A"/>
    <w:rsid w:val="005E6D5F"/>
    <w:rsid w:val="005F43A9"/>
    <w:rsid w:val="005F7663"/>
    <w:rsid w:val="00601BCA"/>
    <w:rsid w:val="0061381D"/>
    <w:rsid w:val="006179A0"/>
    <w:rsid w:val="0062550A"/>
    <w:rsid w:val="00630791"/>
    <w:rsid w:val="006337D2"/>
    <w:rsid w:val="0064561A"/>
    <w:rsid w:val="0065145A"/>
    <w:rsid w:val="00651FB4"/>
    <w:rsid w:val="00652F5B"/>
    <w:rsid w:val="0066036A"/>
    <w:rsid w:val="00661776"/>
    <w:rsid w:val="00664C68"/>
    <w:rsid w:val="00666FDB"/>
    <w:rsid w:val="00676217"/>
    <w:rsid w:val="006807D6"/>
    <w:rsid w:val="00687558"/>
    <w:rsid w:val="006A13D4"/>
    <w:rsid w:val="006A576D"/>
    <w:rsid w:val="006A6FA6"/>
    <w:rsid w:val="006B4E9D"/>
    <w:rsid w:val="006B62F4"/>
    <w:rsid w:val="006B660F"/>
    <w:rsid w:val="006C2867"/>
    <w:rsid w:val="006C6E9D"/>
    <w:rsid w:val="006D53CF"/>
    <w:rsid w:val="006D7648"/>
    <w:rsid w:val="006E46BF"/>
    <w:rsid w:val="006E6506"/>
    <w:rsid w:val="006E6CF1"/>
    <w:rsid w:val="00705194"/>
    <w:rsid w:val="00707324"/>
    <w:rsid w:val="0071132F"/>
    <w:rsid w:val="00712B06"/>
    <w:rsid w:val="007165AF"/>
    <w:rsid w:val="00721F1E"/>
    <w:rsid w:val="00724102"/>
    <w:rsid w:val="00724109"/>
    <w:rsid w:val="00725F00"/>
    <w:rsid w:val="00727133"/>
    <w:rsid w:val="00733FE1"/>
    <w:rsid w:val="00736EAA"/>
    <w:rsid w:val="00742D86"/>
    <w:rsid w:val="00746C0F"/>
    <w:rsid w:val="007518F9"/>
    <w:rsid w:val="00752012"/>
    <w:rsid w:val="00754082"/>
    <w:rsid w:val="00754729"/>
    <w:rsid w:val="007555E4"/>
    <w:rsid w:val="00755EF0"/>
    <w:rsid w:val="00760F21"/>
    <w:rsid w:val="00770A05"/>
    <w:rsid w:val="0077398C"/>
    <w:rsid w:val="007747FE"/>
    <w:rsid w:val="00775778"/>
    <w:rsid w:val="007771F7"/>
    <w:rsid w:val="00790D3D"/>
    <w:rsid w:val="007A4A1A"/>
    <w:rsid w:val="007A5CA5"/>
    <w:rsid w:val="007A621D"/>
    <w:rsid w:val="007A7ACD"/>
    <w:rsid w:val="007B2904"/>
    <w:rsid w:val="007B3B9F"/>
    <w:rsid w:val="007B4501"/>
    <w:rsid w:val="007C4E63"/>
    <w:rsid w:val="007C78FB"/>
    <w:rsid w:val="007D5D35"/>
    <w:rsid w:val="007D6DEF"/>
    <w:rsid w:val="007E724A"/>
    <w:rsid w:val="007F0589"/>
    <w:rsid w:val="00804146"/>
    <w:rsid w:val="00805986"/>
    <w:rsid w:val="0080645E"/>
    <w:rsid w:val="0081311F"/>
    <w:rsid w:val="0081390C"/>
    <w:rsid w:val="008145DC"/>
    <w:rsid w:val="00817B7E"/>
    <w:rsid w:val="00827F0E"/>
    <w:rsid w:val="00850873"/>
    <w:rsid w:val="00853639"/>
    <w:rsid w:val="008644BD"/>
    <w:rsid w:val="00866222"/>
    <w:rsid w:val="00874B1B"/>
    <w:rsid w:val="00891718"/>
    <w:rsid w:val="00893421"/>
    <w:rsid w:val="00893B75"/>
    <w:rsid w:val="008962EF"/>
    <w:rsid w:val="008A5B1E"/>
    <w:rsid w:val="008B0439"/>
    <w:rsid w:val="008B707E"/>
    <w:rsid w:val="008C1899"/>
    <w:rsid w:val="008C1D3F"/>
    <w:rsid w:val="008C1FCB"/>
    <w:rsid w:val="008C364E"/>
    <w:rsid w:val="008D142A"/>
    <w:rsid w:val="008D1666"/>
    <w:rsid w:val="008E1FA5"/>
    <w:rsid w:val="008E2E30"/>
    <w:rsid w:val="008F2DB1"/>
    <w:rsid w:val="008F6482"/>
    <w:rsid w:val="009040BB"/>
    <w:rsid w:val="00907072"/>
    <w:rsid w:val="00913AAB"/>
    <w:rsid w:val="00920104"/>
    <w:rsid w:val="009203B2"/>
    <w:rsid w:val="009233C8"/>
    <w:rsid w:val="00925950"/>
    <w:rsid w:val="00947A1A"/>
    <w:rsid w:val="009531D8"/>
    <w:rsid w:val="0095374B"/>
    <w:rsid w:val="009562FB"/>
    <w:rsid w:val="00957D47"/>
    <w:rsid w:val="00962925"/>
    <w:rsid w:val="00965361"/>
    <w:rsid w:val="0096583C"/>
    <w:rsid w:val="009718FB"/>
    <w:rsid w:val="0097410F"/>
    <w:rsid w:val="0098255A"/>
    <w:rsid w:val="00983EB7"/>
    <w:rsid w:val="00984B32"/>
    <w:rsid w:val="00986277"/>
    <w:rsid w:val="00990439"/>
    <w:rsid w:val="00996B3E"/>
    <w:rsid w:val="009A39B3"/>
    <w:rsid w:val="009A3BD8"/>
    <w:rsid w:val="009A5766"/>
    <w:rsid w:val="009A576F"/>
    <w:rsid w:val="009B020D"/>
    <w:rsid w:val="009B6745"/>
    <w:rsid w:val="009C0174"/>
    <w:rsid w:val="009C50BF"/>
    <w:rsid w:val="009C696A"/>
    <w:rsid w:val="009D7169"/>
    <w:rsid w:val="009D772C"/>
    <w:rsid w:val="009E688A"/>
    <w:rsid w:val="009F1C43"/>
    <w:rsid w:val="009F2BA4"/>
    <w:rsid w:val="009F7B17"/>
    <w:rsid w:val="00A00307"/>
    <w:rsid w:val="00A0263B"/>
    <w:rsid w:val="00A03E61"/>
    <w:rsid w:val="00A07FA6"/>
    <w:rsid w:val="00A216A9"/>
    <w:rsid w:val="00A21DAB"/>
    <w:rsid w:val="00A22437"/>
    <w:rsid w:val="00A5632B"/>
    <w:rsid w:val="00A8625B"/>
    <w:rsid w:val="00A96DCB"/>
    <w:rsid w:val="00AC2035"/>
    <w:rsid w:val="00AC3DD2"/>
    <w:rsid w:val="00AD05B1"/>
    <w:rsid w:val="00AD7BB6"/>
    <w:rsid w:val="00AE5EB0"/>
    <w:rsid w:val="00AE7C83"/>
    <w:rsid w:val="00AF64C3"/>
    <w:rsid w:val="00AF7D69"/>
    <w:rsid w:val="00B13DB6"/>
    <w:rsid w:val="00B21AB2"/>
    <w:rsid w:val="00B300BC"/>
    <w:rsid w:val="00B3582D"/>
    <w:rsid w:val="00B3594F"/>
    <w:rsid w:val="00B36715"/>
    <w:rsid w:val="00B50A79"/>
    <w:rsid w:val="00B52033"/>
    <w:rsid w:val="00B5633A"/>
    <w:rsid w:val="00B60D30"/>
    <w:rsid w:val="00B6335A"/>
    <w:rsid w:val="00B67455"/>
    <w:rsid w:val="00B7099A"/>
    <w:rsid w:val="00B70FE7"/>
    <w:rsid w:val="00B77FB1"/>
    <w:rsid w:val="00B8241C"/>
    <w:rsid w:val="00B90A57"/>
    <w:rsid w:val="00B90EE4"/>
    <w:rsid w:val="00B9319C"/>
    <w:rsid w:val="00BA25AF"/>
    <w:rsid w:val="00BA2BEE"/>
    <w:rsid w:val="00BA3D69"/>
    <w:rsid w:val="00BC4761"/>
    <w:rsid w:val="00BC5380"/>
    <w:rsid w:val="00BC76AF"/>
    <w:rsid w:val="00BD45B5"/>
    <w:rsid w:val="00BD5D6F"/>
    <w:rsid w:val="00BE3D03"/>
    <w:rsid w:val="00BE7387"/>
    <w:rsid w:val="00BF04E0"/>
    <w:rsid w:val="00BF2F2D"/>
    <w:rsid w:val="00BF35F7"/>
    <w:rsid w:val="00BF4054"/>
    <w:rsid w:val="00BF6787"/>
    <w:rsid w:val="00C01DCD"/>
    <w:rsid w:val="00C063E7"/>
    <w:rsid w:val="00C21F01"/>
    <w:rsid w:val="00C223D7"/>
    <w:rsid w:val="00C22CC1"/>
    <w:rsid w:val="00C265C1"/>
    <w:rsid w:val="00C26C40"/>
    <w:rsid w:val="00C330F2"/>
    <w:rsid w:val="00C33CD4"/>
    <w:rsid w:val="00C42AF6"/>
    <w:rsid w:val="00C432D5"/>
    <w:rsid w:val="00C47104"/>
    <w:rsid w:val="00C50D9F"/>
    <w:rsid w:val="00C624D3"/>
    <w:rsid w:val="00C678CD"/>
    <w:rsid w:val="00C7205B"/>
    <w:rsid w:val="00C77EC0"/>
    <w:rsid w:val="00C80D0A"/>
    <w:rsid w:val="00C85132"/>
    <w:rsid w:val="00C87B54"/>
    <w:rsid w:val="00C911DA"/>
    <w:rsid w:val="00C94263"/>
    <w:rsid w:val="00C94CA8"/>
    <w:rsid w:val="00CA0D1F"/>
    <w:rsid w:val="00CA1702"/>
    <w:rsid w:val="00CA2DD5"/>
    <w:rsid w:val="00CA3F9C"/>
    <w:rsid w:val="00CA45F4"/>
    <w:rsid w:val="00CB094B"/>
    <w:rsid w:val="00CB0F9B"/>
    <w:rsid w:val="00CB5F5A"/>
    <w:rsid w:val="00CC0E8B"/>
    <w:rsid w:val="00CC57D6"/>
    <w:rsid w:val="00CC669D"/>
    <w:rsid w:val="00CD063D"/>
    <w:rsid w:val="00CD35B3"/>
    <w:rsid w:val="00CD7D76"/>
    <w:rsid w:val="00CE6349"/>
    <w:rsid w:val="00D10EB2"/>
    <w:rsid w:val="00D133CB"/>
    <w:rsid w:val="00D13D4B"/>
    <w:rsid w:val="00D13F90"/>
    <w:rsid w:val="00D166EC"/>
    <w:rsid w:val="00D24E24"/>
    <w:rsid w:val="00D37000"/>
    <w:rsid w:val="00D4028B"/>
    <w:rsid w:val="00D422D1"/>
    <w:rsid w:val="00D42A48"/>
    <w:rsid w:val="00D53B15"/>
    <w:rsid w:val="00D574E8"/>
    <w:rsid w:val="00D804F1"/>
    <w:rsid w:val="00D84940"/>
    <w:rsid w:val="00D873BD"/>
    <w:rsid w:val="00D87A4E"/>
    <w:rsid w:val="00D9406C"/>
    <w:rsid w:val="00D966E6"/>
    <w:rsid w:val="00DA5F5D"/>
    <w:rsid w:val="00DB1D5A"/>
    <w:rsid w:val="00DC33A3"/>
    <w:rsid w:val="00DD4E69"/>
    <w:rsid w:val="00DE3A69"/>
    <w:rsid w:val="00DF128F"/>
    <w:rsid w:val="00DF619B"/>
    <w:rsid w:val="00E125C1"/>
    <w:rsid w:val="00E13236"/>
    <w:rsid w:val="00E16A3E"/>
    <w:rsid w:val="00E24247"/>
    <w:rsid w:val="00E31BDB"/>
    <w:rsid w:val="00E35E0E"/>
    <w:rsid w:val="00E42154"/>
    <w:rsid w:val="00E42F4B"/>
    <w:rsid w:val="00E536B1"/>
    <w:rsid w:val="00E6014C"/>
    <w:rsid w:val="00E62714"/>
    <w:rsid w:val="00E80BF2"/>
    <w:rsid w:val="00E837F8"/>
    <w:rsid w:val="00E8650D"/>
    <w:rsid w:val="00E87848"/>
    <w:rsid w:val="00E90276"/>
    <w:rsid w:val="00E90E56"/>
    <w:rsid w:val="00E9334E"/>
    <w:rsid w:val="00E952D1"/>
    <w:rsid w:val="00EB3D9E"/>
    <w:rsid w:val="00EB4372"/>
    <w:rsid w:val="00EC2E0D"/>
    <w:rsid w:val="00ED0D4C"/>
    <w:rsid w:val="00ED2014"/>
    <w:rsid w:val="00EE0D5D"/>
    <w:rsid w:val="00EE46B4"/>
    <w:rsid w:val="00EF2252"/>
    <w:rsid w:val="00EF3910"/>
    <w:rsid w:val="00F245B4"/>
    <w:rsid w:val="00F331B5"/>
    <w:rsid w:val="00F40B31"/>
    <w:rsid w:val="00F45441"/>
    <w:rsid w:val="00F4674A"/>
    <w:rsid w:val="00F6785F"/>
    <w:rsid w:val="00F71A5C"/>
    <w:rsid w:val="00F91C8B"/>
    <w:rsid w:val="00FA34B5"/>
    <w:rsid w:val="00FB05AC"/>
    <w:rsid w:val="00FB35F2"/>
    <w:rsid w:val="00FB66AD"/>
    <w:rsid w:val="00FC16F3"/>
    <w:rsid w:val="00FE108E"/>
    <w:rsid w:val="00FE1250"/>
    <w:rsid w:val="00FE272F"/>
    <w:rsid w:val="00FE5C59"/>
    <w:rsid w:val="00FE7C23"/>
    <w:rsid w:val="00FF6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C651F"/>
  <w15:chartTrackingRefBased/>
  <w15:docId w15:val="{D81AC7D5-B7AA-4EDA-948E-7938BE74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52"/>
    <w:pPr>
      <w:tabs>
        <w:tab w:val="left" w:pos="0"/>
      </w:tabs>
      <w:spacing w:after="0" w:line="240" w:lineRule="auto"/>
    </w:pPr>
  </w:style>
  <w:style w:type="paragraph" w:styleId="Heading1">
    <w:name w:val="heading 1"/>
    <w:basedOn w:val="Normal"/>
    <w:next w:val="Normal"/>
    <w:link w:val="Heading1Char"/>
    <w:uiPriority w:val="9"/>
    <w:qFormat/>
    <w:rsid w:val="003508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Agenda"/>
    <w:basedOn w:val="Normal"/>
    <w:next w:val="Normal"/>
    <w:link w:val="Heading2Char"/>
    <w:unhideWhenUsed/>
    <w:qFormat/>
    <w:rsid w:val="008C36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Agendas"/>
    <w:basedOn w:val="Normal"/>
    <w:next w:val="Normal"/>
    <w:link w:val="Heading3Char"/>
    <w:autoRedefine/>
    <w:uiPriority w:val="9"/>
    <w:unhideWhenUsed/>
    <w:qFormat/>
    <w:rsid w:val="00724109"/>
    <w:pPr>
      <w:keepNext/>
      <w:keepLines/>
      <w:numPr>
        <w:numId w:val="1"/>
      </w:numPr>
      <w:tabs>
        <w:tab w:val="clear" w:pos="720"/>
        <w:tab w:val="left" w:pos="567"/>
      </w:tabs>
      <w:spacing w:before="40" w:line="259" w:lineRule="auto"/>
      <w:ind w:left="284" w:hanging="284"/>
      <w:outlineLvl w:val="2"/>
    </w:pPr>
    <w:rPr>
      <w:rFonts w:eastAsiaTheme="majorEastAsia" w:cstheme="minorHAnsi"/>
      <w:b/>
      <w:bCs/>
      <w:color w:val="000000" w:themeColor="text1"/>
      <w:szCs w:val="24"/>
    </w:rPr>
  </w:style>
  <w:style w:type="paragraph" w:styleId="Heading4">
    <w:name w:val="heading 4"/>
    <w:aliases w:val="Agenda numbering"/>
    <w:basedOn w:val="Normal"/>
    <w:next w:val="Normal"/>
    <w:link w:val="Heading4Char"/>
    <w:uiPriority w:val="9"/>
    <w:unhideWhenUsed/>
    <w:qFormat/>
    <w:rsid w:val="00D10EB2"/>
    <w:pPr>
      <w:keepNext/>
      <w:keepLines/>
      <w:numPr>
        <w:numId w:val="2"/>
      </w:numPr>
      <w:spacing w:before="40"/>
      <w:outlineLvl w:val="3"/>
    </w:pPr>
    <w:rPr>
      <w:rFonts w:ascii="Calibri" w:eastAsiaTheme="majorEastAsia" w:hAnsi="Calibri" w:cstheme="majorBidi"/>
      <w:b/>
      <w:iCs/>
      <w:color w:val="000000" w:themeColor="text1"/>
    </w:rPr>
  </w:style>
  <w:style w:type="paragraph" w:styleId="Heading7">
    <w:name w:val="heading 7"/>
    <w:basedOn w:val="Normal"/>
    <w:next w:val="Normal"/>
    <w:link w:val="Heading7Char"/>
    <w:uiPriority w:val="9"/>
    <w:unhideWhenUsed/>
    <w:qFormat/>
    <w:rsid w:val="00652F5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gendas Char"/>
    <w:basedOn w:val="DefaultParagraphFont"/>
    <w:link w:val="Heading3"/>
    <w:uiPriority w:val="9"/>
    <w:rsid w:val="00724109"/>
    <w:rPr>
      <w:rFonts w:eastAsiaTheme="majorEastAsia" w:cstheme="minorHAnsi"/>
      <w:b/>
      <w:bCs/>
      <w:color w:val="000000" w:themeColor="text1"/>
      <w:szCs w:val="24"/>
    </w:rPr>
  </w:style>
  <w:style w:type="character" w:customStyle="1" w:styleId="Heading4Char">
    <w:name w:val="Heading 4 Char"/>
    <w:aliases w:val="Agenda numbering Char"/>
    <w:basedOn w:val="DefaultParagraphFont"/>
    <w:link w:val="Heading4"/>
    <w:uiPriority w:val="9"/>
    <w:rsid w:val="00D10EB2"/>
    <w:rPr>
      <w:rFonts w:ascii="Calibri" w:eastAsiaTheme="majorEastAsia" w:hAnsi="Calibri" w:cstheme="majorBidi"/>
      <w:b/>
      <w:iCs/>
      <w:color w:val="000000" w:themeColor="text1"/>
    </w:rPr>
  </w:style>
  <w:style w:type="character" w:customStyle="1" w:styleId="Heading7Char">
    <w:name w:val="Heading 7 Char"/>
    <w:basedOn w:val="DefaultParagraphFont"/>
    <w:link w:val="Heading7"/>
    <w:uiPriority w:val="9"/>
    <w:rsid w:val="00652F5B"/>
    <w:rPr>
      <w:rFonts w:asciiTheme="majorHAnsi" w:eastAsiaTheme="majorEastAsia" w:hAnsiTheme="majorHAnsi" w:cstheme="majorBidi"/>
      <w:i/>
      <w:iCs/>
      <w:color w:val="1F3763" w:themeColor="accent1" w:themeShade="7F"/>
    </w:rPr>
  </w:style>
  <w:style w:type="paragraph" w:customStyle="1" w:styleId="Planningapps">
    <w:name w:val="Planning apps"/>
    <w:basedOn w:val="Heading4"/>
    <w:link w:val="PlanningappsChar"/>
    <w:autoRedefine/>
    <w:qFormat/>
    <w:rsid w:val="00B50A79"/>
    <w:pPr>
      <w:numPr>
        <w:numId w:val="0"/>
      </w:numPr>
    </w:pPr>
    <w:rPr>
      <w:rFonts w:asciiTheme="minorHAnsi" w:hAnsiTheme="minorHAnsi" w:cstheme="minorHAnsi"/>
      <w:lang w:val="en"/>
    </w:rPr>
  </w:style>
  <w:style w:type="character" w:customStyle="1" w:styleId="PlanningappsChar">
    <w:name w:val="Planning apps Char"/>
    <w:basedOn w:val="Heading4Char"/>
    <w:link w:val="Planningapps"/>
    <w:rsid w:val="00B50A79"/>
    <w:rPr>
      <w:rFonts w:ascii="Calibri" w:eastAsiaTheme="majorEastAsia" w:hAnsi="Calibri" w:cstheme="minorHAnsi"/>
      <w:b/>
      <w:iCs/>
      <w:color w:val="000000" w:themeColor="text1"/>
      <w:lang w:val="en"/>
    </w:rPr>
  </w:style>
  <w:style w:type="paragraph" w:styleId="BodyText">
    <w:name w:val="Body Text"/>
    <w:basedOn w:val="Normal"/>
    <w:link w:val="BodyTextChar"/>
    <w:uiPriority w:val="1"/>
    <w:qFormat/>
    <w:rsid w:val="00652F5B"/>
    <w:rPr>
      <w:rFonts w:ascii="Calibri" w:eastAsia="Calibri" w:hAnsi="Calibri" w:cs="Calibri"/>
      <w:lang w:eastAsia="en-GB" w:bidi="en-GB"/>
    </w:rPr>
  </w:style>
  <w:style w:type="character" w:customStyle="1" w:styleId="BodyTextChar">
    <w:name w:val="Body Text Char"/>
    <w:basedOn w:val="DefaultParagraphFont"/>
    <w:link w:val="BodyText"/>
    <w:uiPriority w:val="1"/>
    <w:rsid w:val="00652F5B"/>
    <w:rPr>
      <w:rFonts w:ascii="Calibri" w:eastAsia="Calibri" w:hAnsi="Calibri" w:cs="Calibri"/>
      <w:lang w:eastAsia="en-GB" w:bidi="en-GB"/>
    </w:rPr>
  </w:style>
  <w:style w:type="paragraph" w:styleId="ListParagraph">
    <w:name w:val="List Paragraph"/>
    <w:basedOn w:val="Normal"/>
    <w:uiPriority w:val="34"/>
    <w:qFormat/>
    <w:rsid w:val="00652F5B"/>
    <w:pPr>
      <w:ind w:left="720"/>
      <w:contextualSpacing/>
    </w:pPr>
  </w:style>
  <w:style w:type="paragraph" w:styleId="Footer">
    <w:name w:val="footer"/>
    <w:basedOn w:val="Normal"/>
    <w:link w:val="FooterChar"/>
    <w:uiPriority w:val="99"/>
    <w:unhideWhenUsed/>
    <w:rsid w:val="00652F5B"/>
    <w:pPr>
      <w:tabs>
        <w:tab w:val="center" w:pos="4513"/>
        <w:tab w:val="right" w:pos="9026"/>
      </w:tabs>
    </w:pPr>
  </w:style>
  <w:style w:type="character" w:customStyle="1" w:styleId="FooterChar">
    <w:name w:val="Footer Char"/>
    <w:basedOn w:val="DefaultParagraphFont"/>
    <w:link w:val="Footer"/>
    <w:uiPriority w:val="99"/>
    <w:rsid w:val="00652F5B"/>
  </w:style>
  <w:style w:type="paragraph" w:styleId="NormalWeb">
    <w:name w:val="Normal (Web)"/>
    <w:basedOn w:val="Normal"/>
    <w:uiPriority w:val="99"/>
    <w:semiHidden/>
    <w:unhideWhenUsed/>
    <w:rsid w:val="00652F5B"/>
    <w:pPr>
      <w:spacing w:before="100" w:beforeAutospacing="1" w:after="100" w:afterAutospacing="1"/>
    </w:pPr>
    <w:rPr>
      <w:rFonts w:ascii="Calibri" w:hAnsi="Calibri" w:cs="Calibri"/>
      <w:lang w:eastAsia="en-GB"/>
    </w:rPr>
  </w:style>
  <w:style w:type="character" w:styleId="Hyperlink">
    <w:name w:val="Hyperlink"/>
    <w:basedOn w:val="DefaultParagraphFont"/>
    <w:uiPriority w:val="99"/>
    <w:unhideWhenUsed/>
    <w:rsid w:val="00652F5B"/>
    <w:rPr>
      <w:color w:val="0000FF"/>
      <w:u w:val="single"/>
    </w:rPr>
  </w:style>
  <w:style w:type="character" w:customStyle="1" w:styleId="description">
    <w:name w:val="description"/>
    <w:basedOn w:val="DefaultParagraphFont"/>
    <w:rsid w:val="00652F5B"/>
  </w:style>
  <w:style w:type="character" w:customStyle="1" w:styleId="divider2">
    <w:name w:val="divider2"/>
    <w:basedOn w:val="DefaultParagraphFont"/>
    <w:rsid w:val="00652F5B"/>
  </w:style>
  <w:style w:type="character" w:customStyle="1" w:styleId="address">
    <w:name w:val="address"/>
    <w:basedOn w:val="DefaultParagraphFont"/>
    <w:rsid w:val="00652F5B"/>
  </w:style>
  <w:style w:type="character" w:styleId="UnresolvedMention">
    <w:name w:val="Unresolved Mention"/>
    <w:basedOn w:val="DefaultParagraphFont"/>
    <w:uiPriority w:val="99"/>
    <w:semiHidden/>
    <w:unhideWhenUsed/>
    <w:rsid w:val="00FE7C23"/>
    <w:rPr>
      <w:color w:val="605E5C"/>
      <w:shd w:val="clear" w:color="auto" w:fill="E1DFDD"/>
    </w:rPr>
  </w:style>
  <w:style w:type="table" w:styleId="TableGrid">
    <w:name w:val="Table Grid"/>
    <w:basedOn w:val="TableNormal"/>
    <w:uiPriority w:val="39"/>
    <w:rsid w:val="00DC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2D0"/>
    <w:pPr>
      <w:tabs>
        <w:tab w:val="center" w:pos="4513"/>
        <w:tab w:val="right" w:pos="9026"/>
      </w:tabs>
    </w:pPr>
  </w:style>
  <w:style w:type="character" w:customStyle="1" w:styleId="HeaderChar">
    <w:name w:val="Header Char"/>
    <w:basedOn w:val="DefaultParagraphFont"/>
    <w:link w:val="Header"/>
    <w:uiPriority w:val="99"/>
    <w:rsid w:val="005272D0"/>
  </w:style>
  <w:style w:type="character" w:customStyle="1" w:styleId="Heading2Char">
    <w:name w:val="Heading 2 Char"/>
    <w:aliases w:val="Agenda Char"/>
    <w:basedOn w:val="DefaultParagraphFont"/>
    <w:link w:val="Heading2"/>
    <w:uiPriority w:val="9"/>
    <w:semiHidden/>
    <w:rsid w:val="008C364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50834"/>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AF7D69"/>
    <w:pPr>
      <w:tabs>
        <w:tab w:val="clear" w:pos="0"/>
      </w:tabs>
    </w:pPr>
    <w:rPr>
      <w:rFonts w:ascii="Calibri" w:hAnsi="Calibri" w:cs="Calibri"/>
      <w:lang w:eastAsia="en-GB"/>
    </w:rPr>
  </w:style>
  <w:style w:type="character" w:styleId="FollowedHyperlink">
    <w:name w:val="FollowedHyperlink"/>
    <w:basedOn w:val="DefaultParagraphFont"/>
    <w:uiPriority w:val="99"/>
    <w:semiHidden/>
    <w:unhideWhenUsed/>
    <w:rsid w:val="00AF7D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8458">
      <w:bodyDiv w:val="1"/>
      <w:marLeft w:val="0"/>
      <w:marRight w:val="0"/>
      <w:marTop w:val="0"/>
      <w:marBottom w:val="0"/>
      <w:divBdr>
        <w:top w:val="none" w:sz="0" w:space="0" w:color="auto"/>
        <w:left w:val="none" w:sz="0" w:space="0" w:color="auto"/>
        <w:bottom w:val="none" w:sz="0" w:space="0" w:color="auto"/>
        <w:right w:val="none" w:sz="0" w:space="0" w:color="auto"/>
      </w:divBdr>
    </w:div>
    <w:div w:id="225070181">
      <w:bodyDiv w:val="1"/>
      <w:marLeft w:val="0"/>
      <w:marRight w:val="0"/>
      <w:marTop w:val="0"/>
      <w:marBottom w:val="0"/>
      <w:divBdr>
        <w:top w:val="none" w:sz="0" w:space="0" w:color="auto"/>
        <w:left w:val="none" w:sz="0" w:space="0" w:color="auto"/>
        <w:bottom w:val="none" w:sz="0" w:space="0" w:color="auto"/>
        <w:right w:val="none" w:sz="0" w:space="0" w:color="auto"/>
      </w:divBdr>
    </w:div>
    <w:div w:id="243035002">
      <w:bodyDiv w:val="1"/>
      <w:marLeft w:val="0"/>
      <w:marRight w:val="0"/>
      <w:marTop w:val="0"/>
      <w:marBottom w:val="0"/>
      <w:divBdr>
        <w:top w:val="none" w:sz="0" w:space="0" w:color="auto"/>
        <w:left w:val="none" w:sz="0" w:space="0" w:color="auto"/>
        <w:bottom w:val="none" w:sz="0" w:space="0" w:color="auto"/>
        <w:right w:val="none" w:sz="0" w:space="0" w:color="auto"/>
      </w:divBdr>
    </w:div>
    <w:div w:id="341712257">
      <w:bodyDiv w:val="1"/>
      <w:marLeft w:val="0"/>
      <w:marRight w:val="0"/>
      <w:marTop w:val="0"/>
      <w:marBottom w:val="0"/>
      <w:divBdr>
        <w:top w:val="none" w:sz="0" w:space="0" w:color="auto"/>
        <w:left w:val="none" w:sz="0" w:space="0" w:color="auto"/>
        <w:bottom w:val="none" w:sz="0" w:space="0" w:color="auto"/>
        <w:right w:val="none" w:sz="0" w:space="0" w:color="auto"/>
      </w:divBdr>
    </w:div>
    <w:div w:id="361059900">
      <w:bodyDiv w:val="1"/>
      <w:marLeft w:val="0"/>
      <w:marRight w:val="0"/>
      <w:marTop w:val="0"/>
      <w:marBottom w:val="0"/>
      <w:divBdr>
        <w:top w:val="none" w:sz="0" w:space="0" w:color="auto"/>
        <w:left w:val="none" w:sz="0" w:space="0" w:color="auto"/>
        <w:bottom w:val="none" w:sz="0" w:space="0" w:color="auto"/>
        <w:right w:val="none" w:sz="0" w:space="0" w:color="auto"/>
      </w:divBdr>
    </w:div>
    <w:div w:id="462309095">
      <w:bodyDiv w:val="1"/>
      <w:marLeft w:val="0"/>
      <w:marRight w:val="0"/>
      <w:marTop w:val="0"/>
      <w:marBottom w:val="0"/>
      <w:divBdr>
        <w:top w:val="none" w:sz="0" w:space="0" w:color="auto"/>
        <w:left w:val="none" w:sz="0" w:space="0" w:color="auto"/>
        <w:bottom w:val="none" w:sz="0" w:space="0" w:color="auto"/>
        <w:right w:val="none" w:sz="0" w:space="0" w:color="auto"/>
      </w:divBdr>
    </w:div>
    <w:div w:id="1277248453">
      <w:bodyDiv w:val="1"/>
      <w:marLeft w:val="0"/>
      <w:marRight w:val="0"/>
      <w:marTop w:val="0"/>
      <w:marBottom w:val="0"/>
      <w:divBdr>
        <w:top w:val="none" w:sz="0" w:space="0" w:color="auto"/>
        <w:left w:val="none" w:sz="0" w:space="0" w:color="auto"/>
        <w:bottom w:val="none" w:sz="0" w:space="0" w:color="auto"/>
        <w:right w:val="none" w:sz="0" w:space="0" w:color="auto"/>
      </w:divBdr>
    </w:div>
    <w:div w:id="1395087369">
      <w:bodyDiv w:val="1"/>
      <w:marLeft w:val="0"/>
      <w:marRight w:val="0"/>
      <w:marTop w:val="0"/>
      <w:marBottom w:val="0"/>
      <w:divBdr>
        <w:top w:val="none" w:sz="0" w:space="0" w:color="auto"/>
        <w:left w:val="none" w:sz="0" w:space="0" w:color="auto"/>
        <w:bottom w:val="none" w:sz="0" w:space="0" w:color="auto"/>
        <w:right w:val="none" w:sz="0" w:space="0" w:color="auto"/>
      </w:divBdr>
    </w:div>
    <w:div w:id="1441071729">
      <w:bodyDiv w:val="1"/>
      <w:marLeft w:val="0"/>
      <w:marRight w:val="0"/>
      <w:marTop w:val="0"/>
      <w:marBottom w:val="0"/>
      <w:divBdr>
        <w:top w:val="none" w:sz="0" w:space="0" w:color="auto"/>
        <w:left w:val="none" w:sz="0" w:space="0" w:color="auto"/>
        <w:bottom w:val="none" w:sz="0" w:space="0" w:color="auto"/>
        <w:right w:val="none" w:sz="0" w:space="0" w:color="auto"/>
      </w:divBdr>
    </w:div>
    <w:div w:id="1581717266">
      <w:bodyDiv w:val="1"/>
      <w:marLeft w:val="0"/>
      <w:marRight w:val="0"/>
      <w:marTop w:val="0"/>
      <w:marBottom w:val="0"/>
      <w:divBdr>
        <w:top w:val="none" w:sz="0" w:space="0" w:color="auto"/>
        <w:left w:val="none" w:sz="0" w:space="0" w:color="auto"/>
        <w:bottom w:val="none" w:sz="0" w:space="0" w:color="auto"/>
        <w:right w:val="none" w:sz="0" w:space="0" w:color="auto"/>
      </w:divBdr>
    </w:div>
    <w:div w:id="1838303051">
      <w:bodyDiv w:val="1"/>
      <w:marLeft w:val="0"/>
      <w:marRight w:val="0"/>
      <w:marTop w:val="0"/>
      <w:marBottom w:val="0"/>
      <w:divBdr>
        <w:top w:val="none" w:sz="0" w:space="0" w:color="auto"/>
        <w:left w:val="none" w:sz="0" w:space="0" w:color="auto"/>
        <w:bottom w:val="none" w:sz="0" w:space="0" w:color="auto"/>
        <w:right w:val="none" w:sz="0" w:space="0" w:color="auto"/>
      </w:divBdr>
    </w:div>
    <w:div w:id="1914197879">
      <w:bodyDiv w:val="1"/>
      <w:marLeft w:val="0"/>
      <w:marRight w:val="0"/>
      <w:marTop w:val="0"/>
      <w:marBottom w:val="0"/>
      <w:divBdr>
        <w:top w:val="none" w:sz="0" w:space="0" w:color="auto"/>
        <w:left w:val="none" w:sz="0" w:space="0" w:color="auto"/>
        <w:bottom w:val="none" w:sz="0" w:space="0" w:color="auto"/>
        <w:right w:val="none" w:sz="0" w:space="0" w:color="auto"/>
      </w:divBdr>
    </w:div>
    <w:div w:id="20198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blicaccess.guildford.gov.uk/online-applications/applicationDetails.do?activeTab=documents&amp;keyVal=_GUILD_DCAPR_202385" TargetMode="External"/><Relationship Id="rId18" Type="http://schemas.openxmlformats.org/officeDocument/2006/relationships/hyperlink" Target="https://publicaccess.guildford.gov.uk/online-applications/applicationDetails.do?activeTab=documents&amp;keyVal=_GUILD_DCAPR_20239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ublicaccess.guildford.gov.uk/online-applications/simpleSearchResults.do?action=firstPage" TargetMode="External"/><Relationship Id="rId7" Type="http://schemas.openxmlformats.org/officeDocument/2006/relationships/endnotes" Target="endnotes.xml"/><Relationship Id="rId12" Type="http://schemas.openxmlformats.org/officeDocument/2006/relationships/hyperlink" Target="https://publicaccess.guildford.gov.uk/online-applications/applicationDetails.do?activeTab=documents&amp;keyVal=_GUILD_DCAPR_202386" TargetMode="External"/><Relationship Id="rId17" Type="http://schemas.openxmlformats.org/officeDocument/2006/relationships/hyperlink" Target="https://publicaccess.guildford.gov.uk/online-applications/applicationDetails.do?activeTab=documents&amp;keyVal=_GUILD_DCAPR_20248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licaccess.guildford.gov.uk/online-applications/applicationDetails.do?activeTab=documents&amp;keyVal=_GUILD_DCAPR_202717" TargetMode="External"/><Relationship Id="rId20" Type="http://schemas.openxmlformats.org/officeDocument/2006/relationships/hyperlink" Target="https://publicaccess.guildford.gov.uk/online-applications/applicationDetails.do?activeTab=documents&amp;keyVal=_GUILD_DCAPR_2025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guildford.gov.uk/online-applications/applicationDetails.do?activeTab=documents&amp;keyVal=_GUILD_DCAPR_20239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ublicaccess.guildford.gov.uk/online-applications/applicationDetails.do?activeTab=documents&amp;keyVal=_GUILD_DCAPR_202292" TargetMode="External"/><Relationship Id="rId23" Type="http://schemas.openxmlformats.org/officeDocument/2006/relationships/hyperlink" Target="https://publicaccess.guildford.gov.uk/online-applications/applicationDetails.do?activeTab=documents&amp;keyVal=_GUILD_DCAPR_202525" TargetMode="External"/><Relationship Id="rId10" Type="http://schemas.openxmlformats.org/officeDocument/2006/relationships/hyperlink" Target="https://publicaccess.guildford.gov.uk/online-applications/applicationDetails.do?activeTab=documents&amp;keyVal=_GUILD_DCAPR_201123" TargetMode="External"/><Relationship Id="rId19" Type="http://schemas.openxmlformats.org/officeDocument/2006/relationships/hyperlink" Target="https://publicaccess.guildford.gov.uk/online-applications/applicationDetails.do?activeTab=documents&amp;keyVal=_GUILD_DCAPR_202453" TargetMode="External"/><Relationship Id="rId4" Type="http://schemas.openxmlformats.org/officeDocument/2006/relationships/settings" Target="settings.xml"/><Relationship Id="rId9" Type="http://schemas.openxmlformats.org/officeDocument/2006/relationships/hyperlink" Target="mailto:clerk@worplesdonpc.co.uk" TargetMode="External"/><Relationship Id="rId14" Type="http://schemas.openxmlformats.org/officeDocument/2006/relationships/hyperlink" Target="https://publicaccess.guildford.gov.uk/online-applications/applicationDetails.do?activeTab=documents&amp;keyVal=_GUILD_DCAPR_201340" TargetMode="External"/><Relationship Id="rId22" Type="http://schemas.openxmlformats.org/officeDocument/2006/relationships/hyperlink" Target="https://publicaccess.guildford.gov.uk/online-applications/applicationDetails.do?activeTab=documents&amp;keyVal=_GUILD_DCAPR_202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CFB6F-A90D-45EE-A0D9-FCEE05B0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White</dc:creator>
  <cp:keywords/>
  <dc:description/>
  <cp:lastModifiedBy>Gaynor White</cp:lastModifiedBy>
  <cp:revision>3</cp:revision>
  <cp:lastPrinted>2023-04-21T14:13:00Z</cp:lastPrinted>
  <dcterms:created xsi:type="dcterms:W3CDTF">2023-04-21T14:12:00Z</dcterms:created>
  <dcterms:modified xsi:type="dcterms:W3CDTF">2023-04-21T14:13:00Z</dcterms:modified>
</cp:coreProperties>
</file>